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BAEB" w14:textId="77777777" w:rsidR="00E922CC" w:rsidRDefault="00E922CC" w:rsidP="00E922CC">
      <w:pPr>
        <w:rPr>
          <w:lang w:val="en-US"/>
        </w:rPr>
      </w:pPr>
      <w:r>
        <w:rPr>
          <w:lang w:val="en-US"/>
        </w:rPr>
        <w:t>The Stroke rehabilitation SIG (leaded together with Marion Walker) was started in 2014 at the 8</w:t>
      </w:r>
      <w:r>
        <w:rPr>
          <w:vertAlign w:val="superscript"/>
          <w:lang w:val="en-US"/>
        </w:rPr>
        <w:t>th</w:t>
      </w:r>
      <w:r>
        <w:rPr>
          <w:lang w:val="en-US"/>
        </w:rPr>
        <w:t xml:space="preserve"> WCNR conference and focused on getting consensus on outcomes. Subsequently, in 2016 we emerged the SIG stroke rehab with the SIG trial initiative leaded by Dr. Julie Bernhardt (and Dr. Bruce Dobkin). For this purpose, under the leadership of Dr. </w:t>
      </w:r>
      <w:proofErr w:type="gramStart"/>
      <w:r>
        <w:rPr>
          <w:lang w:val="en-US"/>
        </w:rPr>
        <w:t>Bernhardt,  we</w:t>
      </w:r>
      <w:proofErr w:type="gramEnd"/>
      <w:r>
        <w:rPr>
          <w:lang w:val="en-US"/>
        </w:rPr>
        <w:t xml:space="preserve"> held two 2-day meetings with more than 80 experts in Philadelphia (2016) and WSC in Montreal (2018) respectively, resulting in 8 manuscripts published both in NNR and IJS. </w:t>
      </w:r>
    </w:p>
    <w:p w14:paraId="65BA9F89" w14:textId="77777777" w:rsidR="00E922CC" w:rsidRDefault="00E922CC" w:rsidP="00E922CC">
      <w:pPr>
        <w:rPr>
          <w:lang w:val="en-US"/>
        </w:rPr>
      </w:pPr>
      <w:r>
        <w:rPr>
          <w:lang w:val="en-US"/>
        </w:rPr>
        <w:t>Acknowledging the broad field of stroke management, and defined by the different chairs, we achieved consensus on 1. designing trials, 2. consensus on definitions; 3. outcomes (including kinetics and kinematics</w:t>
      </w:r>
      <w:proofErr w:type="gramStart"/>
      <w:r>
        <w:rPr>
          <w:lang w:val="en-US"/>
        </w:rPr>
        <w:t>),  4</w:t>
      </w:r>
      <w:proofErr w:type="gramEnd"/>
      <w:r>
        <w:rPr>
          <w:lang w:val="en-US"/>
        </w:rPr>
        <w:t xml:space="preserve">. Translational hurdles in stroke research 5. Biomarkers, 6 trial reporting and protocolizing interventions; 7 </w:t>
      </w:r>
      <w:proofErr w:type="gramStart"/>
      <w:r>
        <w:rPr>
          <w:lang w:val="en-US"/>
        </w:rPr>
        <w:t>implementation  strategies</w:t>
      </w:r>
      <w:proofErr w:type="gramEnd"/>
      <w:r>
        <w:rPr>
          <w:lang w:val="en-US"/>
        </w:rPr>
        <w:t xml:space="preserve"> and 8. Recommendations for Cognitive rehabilitation strategies. (See reference list below).</w:t>
      </w:r>
    </w:p>
    <w:p w14:paraId="438746A0" w14:textId="77777777" w:rsidR="00E922CC" w:rsidRDefault="00E922CC" w:rsidP="00E922CC">
      <w:pPr>
        <w:rPr>
          <w:lang w:val="en-US"/>
        </w:rPr>
      </w:pPr>
      <w:r>
        <w:rPr>
          <w:lang w:val="en-US"/>
        </w:rPr>
        <w:t>Recently, the SRRR consensus on outcomes are adopted in Europe (Pohl et al, 2020), whereas the same initiative of the SRRR is copied by the group of experts in the filed of Multiple Sclerosis (Dalgas et al, 2020). [See references below.)</w:t>
      </w:r>
    </w:p>
    <w:p w14:paraId="37AD4BA1" w14:textId="77777777" w:rsidR="00E922CC" w:rsidRDefault="00E922CC" w:rsidP="00E922CC">
      <w:pPr>
        <w:rPr>
          <w:lang w:val="en-US"/>
        </w:rPr>
      </w:pPr>
    </w:p>
    <w:p w14:paraId="0E3B41B9" w14:textId="77777777" w:rsidR="00E922CC" w:rsidRDefault="00E922CC" w:rsidP="00E922CC">
      <w:pPr>
        <w:rPr>
          <w:lang w:val="en-US"/>
        </w:rPr>
      </w:pPr>
      <w:r>
        <w:rPr>
          <w:lang w:val="en-US"/>
        </w:rPr>
        <w:t xml:space="preserve">In the last WCNR conference in 2018 we did not conduct a SIG meeting again but rather gave lectures and presented posters about the achieved consensus papers. With that I have no report but rather 8 peer reviewed manuscripts in NNR and IJS with titles. </w:t>
      </w:r>
    </w:p>
    <w:p w14:paraId="12550EB5" w14:textId="77777777" w:rsidR="00E922CC" w:rsidRDefault="00E922CC" w:rsidP="00E922CC">
      <w:pPr>
        <w:rPr>
          <w:lang w:val="en-US"/>
        </w:rPr>
      </w:pPr>
    </w:p>
    <w:p w14:paraId="6421E794" w14:textId="77777777" w:rsidR="00E922CC" w:rsidRDefault="00E922CC" w:rsidP="00E922CC">
      <w:pPr>
        <w:rPr>
          <w:lang w:val="en-US"/>
        </w:rPr>
      </w:pPr>
      <w:r>
        <w:rPr>
          <w:lang w:val="en-US"/>
        </w:rPr>
        <w:t>Published references:</w:t>
      </w:r>
    </w:p>
    <w:p w14:paraId="03BE10F4" w14:textId="77777777" w:rsidR="00E922CC" w:rsidRDefault="00E922CC" w:rsidP="00E922CC">
      <w:pPr>
        <w:rPr>
          <w:lang w:val="en-US"/>
        </w:rPr>
      </w:pPr>
    </w:p>
    <w:p w14:paraId="2D9D219B" w14:textId="77777777" w:rsidR="00E922CC" w:rsidRDefault="00E922CC" w:rsidP="00E922CC">
      <w:pPr>
        <w:rPr>
          <w:color w:val="000000"/>
          <w:shd w:val="clear" w:color="auto" w:fill="FFFFFF"/>
          <w:lang w:val="en-US"/>
        </w:rPr>
      </w:pPr>
      <w:r>
        <w:rPr>
          <w:color w:val="000000"/>
          <w:shd w:val="clear" w:color="auto" w:fill="FFFFFF"/>
          <w:lang w:val="en-US"/>
        </w:rPr>
        <w:t>Bernhardt J, Borschmann KN, Kwakkel G, Burridge JH, Eng JJ, Walker MF, Bird ML, Cramer SC, Hayward KS, O'Sullivan MJ, Clarkson AN, Corbett D; SRRR2 Collaboration. Setting the scene for the Second Stroke Recovery and Rehabilitation Roundtable. Int J Stroke. 2019 Jul;14(5):450-456. doi: 10.1177/1747493019851287. Epub 2019 May 15. PMID: 31092153.</w:t>
      </w:r>
    </w:p>
    <w:p w14:paraId="001EFD4C" w14:textId="77777777" w:rsidR="00E922CC" w:rsidRDefault="00E922CC" w:rsidP="00E922CC">
      <w:pPr>
        <w:rPr>
          <w:color w:val="000000"/>
          <w:shd w:val="clear" w:color="auto" w:fill="FFFFFF"/>
          <w:lang w:val="en-US"/>
        </w:rPr>
      </w:pPr>
    </w:p>
    <w:p w14:paraId="3FE7F2C0" w14:textId="77777777" w:rsidR="00E922CC" w:rsidRDefault="00E922CC" w:rsidP="00E922CC">
      <w:pPr>
        <w:rPr>
          <w:lang w:val="en-US"/>
        </w:rPr>
      </w:pPr>
      <w:r>
        <w:rPr>
          <w:color w:val="000000"/>
          <w:shd w:val="clear" w:color="auto" w:fill="FFFFFF"/>
          <w:lang w:val="en-US"/>
        </w:rPr>
        <w:t>Bernhardt J, Hayward KS, Dancause N, Lannin NA, Ward NS, Nudo RJ, Farrin A, Churilov L, Boyd LA, Jones TA, Carmichael ST, Corbett D, Cramer SC. A Stroke Recovery Trial Development Framework: Consensus-Based Core Recommendations from the Second Stroke Recovery and Rehabilitation Roundtable. Neurorehabil Neural Repair. 2019 Nov;33(11):959-969. doi: 10.1177/1545968319888642. Epub 2019 Nov 1. PMID: 31674274.</w:t>
      </w:r>
    </w:p>
    <w:p w14:paraId="405874B0" w14:textId="77777777" w:rsidR="00E922CC" w:rsidRDefault="00E922CC" w:rsidP="00E922CC">
      <w:pPr>
        <w:rPr>
          <w:lang w:val="en-US"/>
        </w:rPr>
      </w:pPr>
    </w:p>
    <w:p w14:paraId="1C8149FF" w14:textId="77777777" w:rsidR="00E922CC" w:rsidRDefault="00E922CC" w:rsidP="00E922CC">
      <w:pPr>
        <w:shd w:val="clear" w:color="auto" w:fill="FFFFFF"/>
        <w:rPr>
          <w:color w:val="000000"/>
          <w:lang w:val="en-US"/>
        </w:rPr>
      </w:pPr>
      <w:r>
        <w:rPr>
          <w:color w:val="000000"/>
          <w:lang w:val="en-US"/>
        </w:rPr>
        <w:t xml:space="preserve">McDonald MW, Black SE, Copland DA, Corbett D, Dijkhuizen RM, Farr TD, Jeffers MS, Kalaria RN, Karayanidis F, Leff AP, Nithianantharajah J, Pendlebury S, Quinn TJ, Clarkson AN, O'Sullivan MJ. Cognition in Stroke Rehabilitation and Recovery Research: Consensus-Based Core Recommendations </w:t>
      </w:r>
      <w:proofErr w:type="gramStart"/>
      <w:r>
        <w:rPr>
          <w:color w:val="000000"/>
          <w:lang w:val="en-US"/>
        </w:rPr>
        <w:t>From</w:t>
      </w:r>
      <w:proofErr w:type="gramEnd"/>
      <w:r>
        <w:rPr>
          <w:color w:val="000000"/>
          <w:lang w:val="en-US"/>
        </w:rPr>
        <w:t xml:space="preserve"> the Second Stroke Recovery and Rehabilitation Roundtable. Neurorehabil Neural Repair. 2019 Nov;33(11):943-950. doi: 10.1177/1545968319886444. Epub 2019 Oct 29. PMID: 31660787.</w:t>
      </w:r>
    </w:p>
    <w:p w14:paraId="27008F1C" w14:textId="77777777" w:rsidR="00E922CC" w:rsidRDefault="00E922CC" w:rsidP="00E922CC">
      <w:pPr>
        <w:shd w:val="clear" w:color="auto" w:fill="FFFFFF"/>
        <w:rPr>
          <w:color w:val="000000"/>
          <w:lang w:val="en-US"/>
        </w:rPr>
      </w:pPr>
    </w:p>
    <w:p w14:paraId="5B7EE5FC" w14:textId="77777777" w:rsidR="00E922CC" w:rsidRDefault="00E922CC" w:rsidP="00E922CC">
      <w:pPr>
        <w:rPr>
          <w:color w:val="000000"/>
          <w:shd w:val="clear" w:color="auto" w:fill="FFFFFF"/>
          <w:lang w:val="en-US"/>
        </w:rPr>
      </w:pPr>
      <w:r>
        <w:rPr>
          <w:color w:val="000000"/>
          <w:shd w:val="clear" w:color="auto" w:fill="FFFFFF"/>
          <w:lang w:val="en-US"/>
        </w:rPr>
        <w:t>Kwakkel G, Lannin NA, Borschmann K, English C, Ali M, Churilov L, Saposnik G, Winstein C, van Wegen EEH, Wolf SL, Krakauer JW, Bernhardt J. Standardized Measurement of Sensorimotor Recovery in Stroke Trials: Consensus-Based Core Recommendations from the Stroke Recovery and Rehabilitation Roundtable. Neurorehabil Neural Repair. 2017 Sep;31(9):784-792. doi: 10.1177/1545968317732662. PMID: 28934918.</w:t>
      </w:r>
    </w:p>
    <w:p w14:paraId="2E49D2F5" w14:textId="77777777" w:rsidR="00E922CC" w:rsidRDefault="00E922CC" w:rsidP="00E922CC">
      <w:pPr>
        <w:rPr>
          <w:color w:val="000000"/>
          <w:lang w:val="en-US"/>
        </w:rPr>
      </w:pPr>
    </w:p>
    <w:p w14:paraId="612ED5BF" w14:textId="77777777" w:rsidR="00E922CC" w:rsidRDefault="00E922CC" w:rsidP="00E922CC">
      <w:pPr>
        <w:rPr>
          <w:color w:val="212121"/>
          <w:shd w:val="clear" w:color="auto" w:fill="FFFFFF"/>
          <w:lang w:val="nl-NL"/>
        </w:rPr>
      </w:pPr>
      <w:r>
        <w:rPr>
          <w:color w:val="000000"/>
          <w:shd w:val="clear" w:color="auto" w:fill="FFFFFF"/>
          <w:lang w:val="en-US"/>
        </w:rPr>
        <w:t>Boyd LA, Hayward KS, Ward NS, Stinear CM, Rosso C, Fisher RJ, Carter AR, Leff AP, Copland DA, Carey LM, Cohen LG, Basso DM, Maguire JM, Cramer SC. Biomarkers of Stroke Recovery: Consensus-Based Core Recommendations from the Stroke Recovery and Rehabilitation Roundtable. Neurorehabil Neural Repair. 2017 Oct-Nov;31(10-11):864-876. doi: 10.1177/1545968317732680. PMID: 29233071.</w:t>
      </w:r>
    </w:p>
    <w:p w14:paraId="5CCAEAEF" w14:textId="77777777" w:rsidR="00E922CC" w:rsidRDefault="00E922CC" w:rsidP="00E922CC">
      <w:pPr>
        <w:rPr>
          <w:color w:val="212121"/>
          <w:shd w:val="clear" w:color="auto" w:fill="FFFFFF"/>
          <w:lang w:val="nl-NL"/>
        </w:rPr>
      </w:pPr>
    </w:p>
    <w:p w14:paraId="6FA3B7E6" w14:textId="77777777" w:rsidR="00E922CC" w:rsidRDefault="00E922CC" w:rsidP="00E922CC">
      <w:pPr>
        <w:rPr>
          <w:color w:val="212121"/>
          <w:shd w:val="clear" w:color="auto" w:fill="FFFFFF"/>
          <w:lang w:val="en-US"/>
        </w:rPr>
      </w:pPr>
      <w:r>
        <w:rPr>
          <w:color w:val="212121"/>
          <w:shd w:val="clear" w:color="auto" w:fill="FFFFFF"/>
          <w:lang w:val="nl-NL"/>
        </w:rPr>
        <w:lastRenderedPageBreak/>
        <w:t xml:space="preserve">Walker MF, Hoffmann TC, Brady MC, Dean CM, Eng JJ, Farrin AJ, Felix C, Forster A, Langhorne P, Lynch EA, Radford KA, Sunnerhagen KS, Watkins CL. </w:t>
      </w:r>
      <w:r>
        <w:rPr>
          <w:color w:val="212121"/>
          <w:shd w:val="clear" w:color="auto" w:fill="FFFFFF"/>
          <w:lang w:val="en-US"/>
        </w:rPr>
        <w:t>Improving the Development, Monitoring and Reporting of Stroke Rehabilitation Research: Consensus-Based Core Recommendations from the Stroke Recovery and Rehabilitation Roundtable. Neurorehabil Neural Repair. 2017 Oct-Nov;31(10-11):877-884. doi: 10.1177/1545968317732686. PMID: 29233072.</w:t>
      </w:r>
    </w:p>
    <w:p w14:paraId="76D2F407" w14:textId="77777777" w:rsidR="00E922CC" w:rsidRDefault="00E922CC" w:rsidP="00E922CC">
      <w:pPr>
        <w:rPr>
          <w:color w:val="212121"/>
          <w:shd w:val="clear" w:color="auto" w:fill="FFFFFF"/>
          <w:lang w:val="en-US"/>
        </w:rPr>
      </w:pPr>
    </w:p>
    <w:p w14:paraId="15E8ABF4" w14:textId="77777777" w:rsidR="00E922CC" w:rsidRDefault="00E922CC" w:rsidP="00E922CC">
      <w:pPr>
        <w:rPr>
          <w:color w:val="212121"/>
          <w:shd w:val="clear" w:color="auto" w:fill="FFFFFF"/>
          <w:lang w:val="en-US"/>
        </w:rPr>
      </w:pPr>
      <w:r>
        <w:rPr>
          <w:color w:val="000000"/>
          <w:shd w:val="clear" w:color="auto" w:fill="FFFFFF"/>
          <w:lang w:val="en-US"/>
        </w:rPr>
        <w:t xml:space="preserve">Kwakkel G, van Wegen EEH, Burridge JH, Winstein CJ, van Dokkum LEH, Alt Murphy M, Levin MF, Krakauer JW; ADVISORY group. Standardized Measurement of Quality of Upper Limb Movement After Stroke: Consensus-Based Core Recommendations </w:t>
      </w:r>
      <w:proofErr w:type="gramStart"/>
      <w:r>
        <w:rPr>
          <w:color w:val="000000"/>
          <w:shd w:val="clear" w:color="auto" w:fill="FFFFFF"/>
          <w:lang w:val="en-US"/>
        </w:rPr>
        <w:t>From</w:t>
      </w:r>
      <w:proofErr w:type="gramEnd"/>
      <w:r>
        <w:rPr>
          <w:color w:val="000000"/>
          <w:shd w:val="clear" w:color="auto" w:fill="FFFFFF"/>
          <w:lang w:val="en-US"/>
        </w:rPr>
        <w:t xml:space="preserve"> the Second Stroke Recovery and Rehabilitation Roundtable. Neurorehabil Neural Repair. 2019 Nov;33(11):951-958. doi: 10.1177/1545968319886477. Epub 2019 Oct 29. PMID: 31660781.</w:t>
      </w:r>
    </w:p>
    <w:p w14:paraId="1A19696A" w14:textId="77777777" w:rsidR="00E922CC" w:rsidRDefault="00E922CC" w:rsidP="00E922CC">
      <w:pPr>
        <w:rPr>
          <w:color w:val="212121"/>
          <w:shd w:val="clear" w:color="auto" w:fill="FFFFFF"/>
          <w:lang w:val="en-US"/>
        </w:rPr>
      </w:pPr>
    </w:p>
    <w:p w14:paraId="5BEDBCB5" w14:textId="77777777" w:rsidR="00E922CC" w:rsidRDefault="00E922CC" w:rsidP="00E922CC">
      <w:pPr>
        <w:rPr>
          <w:color w:val="212121"/>
          <w:shd w:val="clear" w:color="auto" w:fill="FFFFFF"/>
          <w:lang w:val="en-US"/>
        </w:rPr>
      </w:pPr>
      <w:r>
        <w:rPr>
          <w:color w:val="000000"/>
          <w:shd w:val="clear" w:color="auto" w:fill="FFFFFF"/>
          <w:lang w:val="en-US"/>
        </w:rPr>
        <w:t xml:space="preserve">Eng JJ, Bird ML, Godecke E, Hoffmann TC, Laurin C, Olaoye OA, Solomon J, Teasell R, Watkins CL, Walker MF. Moving Stroke Rehabilitation Research Evidence into Clinical Practice: Consensus-Based Core Recommendations </w:t>
      </w:r>
      <w:proofErr w:type="gramStart"/>
      <w:r>
        <w:rPr>
          <w:color w:val="000000"/>
          <w:shd w:val="clear" w:color="auto" w:fill="FFFFFF"/>
          <w:lang w:val="en-US"/>
        </w:rPr>
        <w:t>From</w:t>
      </w:r>
      <w:proofErr w:type="gramEnd"/>
      <w:r>
        <w:rPr>
          <w:color w:val="000000"/>
          <w:shd w:val="clear" w:color="auto" w:fill="FFFFFF"/>
          <w:lang w:val="en-US"/>
        </w:rPr>
        <w:t xml:space="preserve"> the Stroke Recovery and Rehabilitation Roundtable. Neurorehabil Neural Repair. 2019 Nov;33(11):935-942. doi: 10.1177/1545968319886485. Epub 2019 Oct 29. PMID: 31660783.</w:t>
      </w:r>
    </w:p>
    <w:p w14:paraId="4A6D443E" w14:textId="77777777" w:rsidR="00E922CC" w:rsidRDefault="00E922CC" w:rsidP="00E922CC">
      <w:pPr>
        <w:rPr>
          <w:color w:val="212121"/>
          <w:shd w:val="clear" w:color="auto" w:fill="FFFFFF"/>
          <w:lang w:val="en-US"/>
        </w:rPr>
      </w:pPr>
    </w:p>
    <w:p w14:paraId="5CDFEC38" w14:textId="77777777" w:rsidR="00E922CC" w:rsidRDefault="00E922CC" w:rsidP="00E922CC">
      <w:pPr>
        <w:rPr>
          <w:color w:val="212121"/>
          <w:shd w:val="clear" w:color="auto" w:fill="FFFFFF"/>
          <w:lang w:val="en-US"/>
        </w:rPr>
      </w:pPr>
      <w:r>
        <w:rPr>
          <w:color w:val="212121"/>
          <w:shd w:val="clear" w:color="auto" w:fill="FFFFFF"/>
          <w:lang w:val="en-US"/>
        </w:rPr>
        <w:t>CONSENSUS AGREEMENT IN EUROPE:</w:t>
      </w:r>
    </w:p>
    <w:p w14:paraId="1575F730" w14:textId="77777777" w:rsidR="00E922CC" w:rsidRDefault="00E922CC" w:rsidP="00E922CC">
      <w:pPr>
        <w:rPr>
          <w:color w:val="212121"/>
          <w:shd w:val="clear" w:color="auto" w:fill="FFFFFF"/>
          <w:lang w:val="en-US"/>
        </w:rPr>
      </w:pPr>
    </w:p>
    <w:p w14:paraId="6998B3EB" w14:textId="77777777" w:rsidR="00E922CC" w:rsidRDefault="00E922CC" w:rsidP="00E922CC">
      <w:pPr>
        <w:rPr>
          <w:color w:val="000000"/>
          <w:lang w:val="en-US"/>
        </w:rPr>
      </w:pPr>
      <w:r>
        <w:rPr>
          <w:color w:val="212121"/>
          <w:shd w:val="clear" w:color="auto" w:fill="FFFFFF"/>
          <w:lang w:val="nl-NL"/>
        </w:rPr>
        <w:t xml:space="preserve">Pohl J, Held JPO, Verheyden G, Alt Murphy M, Engelter S, Flöel A, Keller T, Kwakkel G, Nef T, Ward N, Luft AR, Veerbeek JM. </w:t>
      </w:r>
      <w:r>
        <w:rPr>
          <w:color w:val="212121"/>
          <w:shd w:val="clear" w:color="auto" w:fill="FFFFFF"/>
          <w:lang w:val="en-US"/>
        </w:rPr>
        <w:t xml:space="preserve">Consensus-Based Core Set of Outcome Measures for Clinical Motor Rehabilitation After Stroke-A Delphi Study. Front Neurol. 2020 Sep </w:t>
      </w:r>
      <w:proofErr w:type="gramStart"/>
      <w:r>
        <w:rPr>
          <w:color w:val="212121"/>
          <w:shd w:val="clear" w:color="auto" w:fill="FFFFFF"/>
          <w:lang w:val="en-US"/>
        </w:rPr>
        <w:t>2;11:875</w:t>
      </w:r>
      <w:proofErr w:type="gramEnd"/>
      <w:r>
        <w:rPr>
          <w:color w:val="212121"/>
          <w:shd w:val="clear" w:color="auto" w:fill="FFFFFF"/>
          <w:lang w:val="en-US"/>
        </w:rPr>
        <w:t>. doi: 10.3389/fneur.2020.00875. PMID: 33013624; PMCID: PMC7496361.</w:t>
      </w:r>
    </w:p>
    <w:p w14:paraId="223B2327" w14:textId="77777777" w:rsidR="00E922CC" w:rsidRDefault="00E922CC" w:rsidP="00E922CC">
      <w:pPr>
        <w:rPr>
          <w:color w:val="000000"/>
          <w:lang w:val="en-US"/>
        </w:rPr>
      </w:pPr>
    </w:p>
    <w:p w14:paraId="51C04E68" w14:textId="77777777" w:rsidR="00E922CC" w:rsidRDefault="00E922CC" w:rsidP="00E922CC">
      <w:pPr>
        <w:rPr>
          <w:color w:val="000000"/>
          <w:lang w:val="en-US"/>
        </w:rPr>
      </w:pPr>
      <w:r>
        <w:rPr>
          <w:color w:val="000000"/>
          <w:lang w:val="en-US"/>
        </w:rPr>
        <w:t>CONSENSU IN MS BASED ON THE SRRR INITIATIVE AS AN EXAMPLE.</w:t>
      </w:r>
    </w:p>
    <w:p w14:paraId="598CD14F" w14:textId="77777777" w:rsidR="00E922CC" w:rsidRDefault="00E922CC" w:rsidP="00E922CC">
      <w:pPr>
        <w:rPr>
          <w:lang w:val="en-US"/>
        </w:rPr>
      </w:pPr>
    </w:p>
    <w:p w14:paraId="0A46A243" w14:textId="77777777" w:rsidR="00E922CC" w:rsidRDefault="00E922CC" w:rsidP="00E922CC">
      <w:pPr>
        <w:rPr>
          <w:lang w:val="en-US"/>
        </w:rPr>
      </w:pPr>
      <w:r>
        <w:rPr>
          <w:color w:val="212121"/>
          <w:shd w:val="clear" w:color="auto" w:fill="FFFFFF"/>
          <w:lang w:val="en-US"/>
        </w:rPr>
        <w:t>Dalgas U, Hvid LG, Kwakkel G, Motl RW, de Groot V, Feys P, Op't Eijnde B, Coote S, Beckerman H, Pfeifer K, Streber R, Peters S, Riemann-Lorenz K, Rosenkranz SC, Centonze D, Van Asch P, Bansi J, Sandroff BM, Pilutti LA, Ploughman M, Freeman J, Paul L, Dawes H, Romberg A, Kalron A, Stellmann JP, Friese MA, Heesen C. Moving exercise research in multiple sclerosis forward (the MoXFo initiative): Developing consensus statements for research. Mult Scler. 2020 Oct;26(11):1303-1308. doi: 10.1177/1352458520910360. Epub 2020 Mar 12. PMID: 32162578.</w:t>
      </w:r>
    </w:p>
    <w:p w14:paraId="52CBA0A8" w14:textId="77777777" w:rsidR="00E922CC" w:rsidRDefault="00E922CC" w:rsidP="00E922CC">
      <w:pPr>
        <w:rPr>
          <w:lang w:val="en-US"/>
        </w:rPr>
      </w:pPr>
    </w:p>
    <w:p w14:paraId="68DF2F56" w14:textId="77777777" w:rsidR="00E922CC" w:rsidRDefault="00E922CC" w:rsidP="00E922CC">
      <w:pPr>
        <w:rPr>
          <w:lang w:val="en-US"/>
        </w:rPr>
      </w:pPr>
      <w:r>
        <w:rPr>
          <w:lang w:val="en-US"/>
        </w:rPr>
        <w:t>Hope my answer is helpful.</w:t>
      </w:r>
    </w:p>
    <w:p w14:paraId="5527DC12" w14:textId="77777777" w:rsidR="00E922CC" w:rsidRDefault="00E922CC" w:rsidP="00E922CC">
      <w:pPr>
        <w:rPr>
          <w:lang w:val="en-US"/>
        </w:rPr>
      </w:pPr>
    </w:p>
    <w:p w14:paraId="7532729B" w14:textId="77777777" w:rsidR="00E922CC" w:rsidRDefault="00E922CC" w:rsidP="00E922CC">
      <w:pPr>
        <w:rPr>
          <w:lang w:val="en-US"/>
        </w:rPr>
      </w:pPr>
      <w:r>
        <w:rPr>
          <w:lang w:val="en-US"/>
        </w:rPr>
        <w:t>Regards</w:t>
      </w:r>
    </w:p>
    <w:p w14:paraId="2B639CDF" w14:textId="77777777" w:rsidR="00E922CC" w:rsidRDefault="00E922CC" w:rsidP="00E922CC">
      <w:pPr>
        <w:rPr>
          <w:lang w:val="en-US"/>
        </w:rPr>
      </w:pPr>
    </w:p>
    <w:p w14:paraId="2785D488" w14:textId="77777777" w:rsidR="00E922CC" w:rsidRDefault="00E922CC" w:rsidP="00E922CC">
      <w:pPr>
        <w:rPr>
          <w:lang w:val="en-US"/>
        </w:rPr>
      </w:pPr>
      <w:r>
        <w:rPr>
          <w:lang w:val="en-US"/>
        </w:rPr>
        <w:t>Gert</w:t>
      </w:r>
    </w:p>
    <w:p w14:paraId="54371DC0" w14:textId="77777777" w:rsidR="00E922CC" w:rsidRDefault="00E922CC" w:rsidP="00E922CC">
      <w:pPr>
        <w:rPr>
          <w:lang w:val="en-US"/>
        </w:rPr>
      </w:pPr>
    </w:p>
    <w:p w14:paraId="617D3F5E" w14:textId="77777777" w:rsidR="00E922CC" w:rsidRDefault="00E922CC" w:rsidP="00E922CC">
      <w:pPr>
        <w:shd w:val="clear" w:color="auto" w:fill="FFFFFF"/>
        <w:rPr>
          <w:sz w:val="24"/>
          <w:szCs w:val="24"/>
          <w:lang w:val="en-US"/>
        </w:rPr>
      </w:pPr>
      <w:r>
        <w:rPr>
          <w:color w:val="1F497D"/>
          <w:sz w:val="19"/>
          <w:szCs w:val="19"/>
          <w:lang w:val="en-US"/>
        </w:rPr>
        <w:t> </w:t>
      </w:r>
    </w:p>
    <w:p w14:paraId="1CF4D337" w14:textId="77777777" w:rsidR="00E922CC" w:rsidRDefault="00E922CC" w:rsidP="00E922CC">
      <w:pPr>
        <w:shd w:val="clear" w:color="auto" w:fill="FFFFFF"/>
        <w:rPr>
          <w:sz w:val="24"/>
          <w:szCs w:val="24"/>
          <w:lang w:val="nl-NL"/>
        </w:rPr>
      </w:pPr>
      <w:r>
        <w:rPr>
          <w:color w:val="1F497D"/>
          <w:sz w:val="24"/>
          <w:szCs w:val="24"/>
          <w:lang w:val="en-US"/>
        </w:rPr>
        <w:t> </w:t>
      </w:r>
      <w:r>
        <w:rPr>
          <w:noProof/>
          <w:color w:val="1F497D"/>
          <w:sz w:val="24"/>
          <w:szCs w:val="24"/>
          <w:lang w:val="nl-NL"/>
        </w:rPr>
        <w:drawing>
          <wp:inline distT="0" distB="0" distL="0" distR="0" wp14:anchorId="0540CC22" wp14:editId="21E3F7CA">
            <wp:extent cx="2152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p w14:paraId="7757A531" w14:textId="77777777" w:rsidR="00E922CC" w:rsidRDefault="00E922CC" w:rsidP="00E922CC">
      <w:pPr>
        <w:shd w:val="clear" w:color="auto" w:fill="FFFFFF"/>
        <w:rPr>
          <w:sz w:val="24"/>
          <w:szCs w:val="24"/>
          <w:lang w:val="nl-NL"/>
        </w:rPr>
      </w:pPr>
      <w:r>
        <w:rPr>
          <w:color w:val="1F497D"/>
          <w:sz w:val="24"/>
          <w:szCs w:val="24"/>
          <w:lang w:val="nl-NL"/>
        </w:rPr>
        <w:t> </w:t>
      </w:r>
    </w:p>
    <w:p w14:paraId="78693C30" w14:textId="77777777" w:rsidR="00E922CC" w:rsidRDefault="00E922CC" w:rsidP="00E922CC">
      <w:pPr>
        <w:shd w:val="clear" w:color="auto" w:fill="FFFFFF"/>
        <w:rPr>
          <w:sz w:val="24"/>
          <w:szCs w:val="24"/>
          <w:lang w:val="nl-NL"/>
        </w:rPr>
      </w:pPr>
      <w:r>
        <w:rPr>
          <w:b/>
          <w:bCs/>
          <w:color w:val="003741"/>
          <w:sz w:val="24"/>
          <w:szCs w:val="24"/>
          <w:lang w:val="nl-NL"/>
        </w:rPr>
        <w:t>Gert Kwakkel  |</w:t>
      </w:r>
      <w:r>
        <w:rPr>
          <w:color w:val="003741"/>
          <w:sz w:val="24"/>
          <w:szCs w:val="24"/>
          <w:lang w:val="nl-NL"/>
        </w:rPr>
        <w:t>  </w:t>
      </w:r>
      <w:r>
        <w:rPr>
          <w:b/>
          <w:bCs/>
          <w:color w:val="003741"/>
          <w:sz w:val="24"/>
          <w:szCs w:val="24"/>
          <w:lang w:val="nl-NL"/>
        </w:rPr>
        <w:t>Chair Neurorehabilitation</w:t>
      </w:r>
      <w:r>
        <w:rPr>
          <w:color w:val="003741"/>
          <w:sz w:val="24"/>
          <w:szCs w:val="24"/>
          <w:lang w:val="nl-NL"/>
        </w:rPr>
        <w:t xml:space="preserve">  </w:t>
      </w:r>
      <w:r>
        <w:rPr>
          <w:b/>
          <w:bCs/>
          <w:color w:val="003741"/>
          <w:sz w:val="24"/>
          <w:szCs w:val="24"/>
          <w:lang w:val="nl-NL"/>
        </w:rPr>
        <w:t>| Prof.dr. (PhD)</w:t>
      </w:r>
    </w:p>
    <w:p w14:paraId="7836F326" w14:textId="77777777" w:rsidR="00E922CC" w:rsidRDefault="00E922CC" w:rsidP="00E922CC">
      <w:pPr>
        <w:shd w:val="clear" w:color="auto" w:fill="FFFFFF"/>
        <w:rPr>
          <w:color w:val="003741"/>
          <w:sz w:val="24"/>
          <w:szCs w:val="24"/>
          <w:lang w:val="nl-NL" w:eastAsia="nl-NL"/>
        </w:rPr>
      </w:pPr>
    </w:p>
    <w:p w14:paraId="6F1AE06E" w14:textId="77777777" w:rsidR="00E922CC" w:rsidRDefault="00E922CC" w:rsidP="00E922CC">
      <w:pPr>
        <w:shd w:val="clear" w:color="auto" w:fill="FFFFFF"/>
        <w:rPr>
          <w:color w:val="003741"/>
          <w:sz w:val="24"/>
          <w:szCs w:val="24"/>
          <w:lang w:val="en-US" w:eastAsia="nl-NL"/>
        </w:rPr>
      </w:pPr>
      <w:r>
        <w:rPr>
          <w:b/>
          <w:bCs/>
          <w:color w:val="003741"/>
          <w:sz w:val="24"/>
          <w:szCs w:val="24"/>
          <w:lang w:val="nl-NL" w:eastAsia="nl-NL"/>
        </w:rPr>
        <w:t xml:space="preserve">Prof. G. Kwakkel, PhD.  </w:t>
      </w:r>
      <w:proofErr w:type="gramStart"/>
      <w:r>
        <w:rPr>
          <w:b/>
          <w:bCs/>
          <w:color w:val="003741"/>
          <w:sz w:val="24"/>
          <w:szCs w:val="24"/>
          <w:lang w:val="en-US" w:eastAsia="nl-NL"/>
        </w:rPr>
        <w:t>|</w:t>
      </w:r>
      <w:r>
        <w:rPr>
          <w:color w:val="003741"/>
          <w:sz w:val="24"/>
          <w:szCs w:val="24"/>
          <w:lang w:val="en-US" w:eastAsia="nl-NL"/>
        </w:rPr>
        <w:t>  Chair</w:t>
      </w:r>
      <w:proofErr w:type="gramEnd"/>
      <w:r>
        <w:rPr>
          <w:color w:val="003741"/>
          <w:sz w:val="24"/>
          <w:szCs w:val="24"/>
          <w:lang w:val="en-US" w:eastAsia="nl-NL"/>
        </w:rPr>
        <w:t xml:space="preserve"> Neurorehabilitation </w:t>
      </w:r>
      <w:r>
        <w:rPr>
          <w:b/>
          <w:bCs/>
          <w:color w:val="003741"/>
          <w:sz w:val="24"/>
          <w:szCs w:val="24"/>
          <w:lang w:val="en-US" w:eastAsia="nl-NL"/>
        </w:rPr>
        <w:t>|</w:t>
      </w:r>
      <w:r>
        <w:rPr>
          <w:color w:val="003741"/>
          <w:sz w:val="24"/>
          <w:szCs w:val="24"/>
          <w:lang w:val="en-US" w:eastAsia="nl-NL"/>
        </w:rPr>
        <w:t> European Managing Editor NNR </w:t>
      </w:r>
      <w:r>
        <w:rPr>
          <w:b/>
          <w:bCs/>
          <w:color w:val="003741"/>
          <w:sz w:val="24"/>
          <w:szCs w:val="24"/>
          <w:lang w:val="en-US" w:eastAsia="nl-NL"/>
        </w:rPr>
        <w:t>|</w:t>
      </w:r>
      <w:r>
        <w:rPr>
          <w:color w:val="003741"/>
          <w:sz w:val="24"/>
          <w:szCs w:val="24"/>
          <w:lang w:val="en-US" w:eastAsia="nl-NL"/>
        </w:rPr>
        <w:t xml:space="preserve"> Visiting professor Northwestern University of Chicago, USA </w:t>
      </w:r>
      <w:r>
        <w:rPr>
          <w:b/>
          <w:bCs/>
          <w:color w:val="003741"/>
          <w:sz w:val="24"/>
          <w:szCs w:val="24"/>
          <w:lang w:val="en-US" w:eastAsia="nl-NL"/>
        </w:rPr>
        <w:t>|</w:t>
      </w:r>
      <w:r>
        <w:rPr>
          <w:color w:val="003741"/>
          <w:sz w:val="24"/>
          <w:szCs w:val="24"/>
          <w:lang w:val="en-US" w:eastAsia="nl-NL"/>
        </w:rPr>
        <w:t> Head Department Acquired Brain Injury, Rehabilitation centre Reade, Amsterdam &amp;</w:t>
      </w:r>
    </w:p>
    <w:p w14:paraId="7520BDE4" w14:textId="77777777" w:rsidR="00E922CC" w:rsidRDefault="00E922CC" w:rsidP="00E922CC">
      <w:pPr>
        <w:shd w:val="clear" w:color="auto" w:fill="FFFFFF"/>
        <w:rPr>
          <w:sz w:val="24"/>
          <w:szCs w:val="24"/>
          <w:lang w:val="en-US" w:eastAsia="nl-NL"/>
        </w:rPr>
      </w:pPr>
      <w:r>
        <w:rPr>
          <w:color w:val="003741"/>
          <w:sz w:val="24"/>
          <w:szCs w:val="24"/>
          <w:lang w:val="en-US" w:eastAsia="nl-NL"/>
        </w:rPr>
        <w:t xml:space="preserve">Department </w:t>
      </w:r>
      <w:r>
        <w:rPr>
          <w:color w:val="000000"/>
          <w:sz w:val="24"/>
          <w:szCs w:val="24"/>
          <w:lang w:val="en-US" w:eastAsia="nl-NL"/>
        </w:rPr>
        <w:t xml:space="preserve">Rehabilitation Medicine, Amsterdam University Medical Centre, </w:t>
      </w:r>
    </w:p>
    <w:p w14:paraId="0421BD42" w14:textId="77777777" w:rsidR="00E922CC" w:rsidRDefault="00E922CC" w:rsidP="00E922CC">
      <w:pPr>
        <w:shd w:val="clear" w:color="auto" w:fill="FFFFFF"/>
        <w:rPr>
          <w:sz w:val="24"/>
          <w:szCs w:val="24"/>
          <w:lang w:val="nl-NL" w:eastAsia="nl-NL"/>
        </w:rPr>
      </w:pPr>
      <w:r>
        <w:rPr>
          <w:color w:val="000000"/>
          <w:sz w:val="24"/>
          <w:szCs w:val="24"/>
          <w:lang w:val="nl-NL" w:eastAsia="nl-NL"/>
        </w:rPr>
        <w:t>Location VUmc | PK-1 Z068 | De Boelelaan 1118, 1081 HV Amsterdam</w:t>
      </w:r>
    </w:p>
    <w:p w14:paraId="1D662FF8" w14:textId="77777777" w:rsidR="00E922CC" w:rsidRDefault="00E922CC" w:rsidP="00E922CC">
      <w:pPr>
        <w:shd w:val="clear" w:color="auto" w:fill="FFFFFF"/>
        <w:rPr>
          <w:sz w:val="24"/>
          <w:szCs w:val="24"/>
          <w:lang w:val="nl-NL" w:eastAsia="nl-NL"/>
        </w:rPr>
      </w:pPr>
      <w:r>
        <w:rPr>
          <w:color w:val="000000"/>
          <w:sz w:val="24"/>
          <w:szCs w:val="24"/>
          <w:lang w:val="nl-NL" w:eastAsia="nl-NL"/>
        </w:rPr>
        <w:lastRenderedPageBreak/>
        <w:t xml:space="preserve">T: +31 (0)20 444 04 60  |  E: </w:t>
      </w:r>
      <w:hyperlink r:id="rId6" w:history="1">
        <w:r>
          <w:rPr>
            <w:rStyle w:val="Hyperlink"/>
            <w:color w:val="0000FF"/>
            <w:sz w:val="24"/>
            <w:szCs w:val="24"/>
            <w:lang w:val="nl-NL" w:eastAsia="nl-NL"/>
          </w:rPr>
          <w:t>g.kwakkel@amsterdamumc.nl</w:t>
        </w:r>
      </w:hyperlink>
    </w:p>
    <w:p w14:paraId="744B1043" w14:textId="77777777" w:rsidR="00E922CC" w:rsidRDefault="00E922CC" w:rsidP="00E922CC">
      <w:pPr>
        <w:shd w:val="clear" w:color="auto" w:fill="FFFFFF"/>
        <w:rPr>
          <w:sz w:val="24"/>
          <w:szCs w:val="24"/>
          <w:lang w:val="nl-NL" w:eastAsia="nl-NL"/>
        </w:rPr>
      </w:pPr>
      <w:r>
        <w:rPr>
          <w:color w:val="000000"/>
          <w:sz w:val="24"/>
          <w:szCs w:val="24"/>
          <w:lang w:val="nl-NL" w:eastAsia="nl-NL"/>
        </w:rPr>
        <w:t xml:space="preserve">T: +31 (0)20 444 19 40 secretary Ms. Eefje Hoevernberg |  E: </w:t>
      </w:r>
      <w:hyperlink r:id="rId7" w:history="1">
        <w:r>
          <w:rPr>
            <w:rStyle w:val="Hyperlink"/>
            <w:color w:val="0000FF"/>
            <w:sz w:val="24"/>
            <w:szCs w:val="24"/>
            <w:lang w:val="nl-NL" w:eastAsia="nl-NL"/>
          </w:rPr>
          <w:t>e.hoevenberg@amsterdamumc.nl</w:t>
        </w:r>
      </w:hyperlink>
    </w:p>
    <w:p w14:paraId="7EBBCC01" w14:textId="77777777" w:rsidR="00E922CC" w:rsidRDefault="00E922CC" w:rsidP="00E922CC">
      <w:pPr>
        <w:rPr>
          <w:sz w:val="24"/>
          <w:szCs w:val="24"/>
          <w:lang w:val="nl-NL"/>
        </w:rPr>
      </w:pPr>
    </w:p>
    <w:p w14:paraId="058E3156" w14:textId="77777777" w:rsidR="00E922CC" w:rsidRDefault="00E922CC" w:rsidP="00E922CC">
      <w:pPr>
        <w:rPr>
          <w:sz w:val="24"/>
          <w:szCs w:val="24"/>
          <w:lang w:val="nl-NL"/>
        </w:rPr>
      </w:pPr>
    </w:p>
    <w:p w14:paraId="3B07642B" w14:textId="77777777" w:rsidR="00E922CC" w:rsidRDefault="00E922CC" w:rsidP="00E922CC">
      <w:pPr>
        <w:rPr>
          <w:sz w:val="24"/>
          <w:szCs w:val="24"/>
          <w:lang w:val="nl-NL"/>
        </w:rPr>
      </w:pPr>
    </w:p>
    <w:p w14:paraId="259A9ABE" w14:textId="77777777" w:rsidR="00E922CC" w:rsidRDefault="00E922CC" w:rsidP="00E922CC">
      <w:pPr>
        <w:rPr>
          <w:lang w:val="nl-NL"/>
        </w:rPr>
      </w:pPr>
    </w:p>
    <w:p w14:paraId="372F2BB0" w14:textId="77777777" w:rsidR="00E922CC" w:rsidRDefault="00E922CC" w:rsidP="00E922CC">
      <w:pPr>
        <w:rPr>
          <w:lang w:val="nl-NL"/>
        </w:rPr>
      </w:pPr>
    </w:p>
    <w:p w14:paraId="27ABCF6A" w14:textId="77777777" w:rsidR="004D72CA" w:rsidRDefault="004D72CA"/>
    <w:sectPr w:rsidR="004D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CC"/>
    <w:rsid w:val="004D72CA"/>
    <w:rsid w:val="00E9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6489"/>
  <w15:chartTrackingRefBased/>
  <w15:docId w15:val="{728DA766-8323-459B-BEB8-54ADD71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C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2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4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hoevenberg@amsterdamum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wakkel@vumc.nl" TargetMode="External"/><Relationship Id="rId5" Type="http://schemas.openxmlformats.org/officeDocument/2006/relationships/image" Target="cid:image001.jpg@01D6E384.EC93B6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Tracey Mole</cp:lastModifiedBy>
  <cp:revision>1</cp:revision>
  <dcterms:created xsi:type="dcterms:W3CDTF">2021-01-06T10:53:00Z</dcterms:created>
  <dcterms:modified xsi:type="dcterms:W3CDTF">2021-01-06T10:53:00Z</dcterms:modified>
</cp:coreProperties>
</file>