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C00B" w14:textId="239EDC25" w:rsidR="00C61985" w:rsidRPr="001A4BB6" w:rsidRDefault="00C61985" w:rsidP="00C61985">
      <w:pPr>
        <w:jc w:val="center"/>
        <w:rPr>
          <w:rFonts w:asciiTheme="majorBidi" w:hAnsiTheme="majorBidi" w:cstheme="majorBidi"/>
          <w:b/>
        </w:rPr>
      </w:pPr>
      <w:r w:rsidRPr="001A4BB6">
        <w:rPr>
          <w:rFonts w:asciiTheme="majorBidi" w:hAnsiTheme="majorBidi" w:cstheme="majorBidi"/>
          <w:b/>
        </w:rPr>
        <w:t>A REPORT ON THE IMPACT OF WFNR IN THE LAST YEAR</w:t>
      </w:r>
    </w:p>
    <w:p w14:paraId="5311FE54" w14:textId="1079D67C" w:rsidR="00C61985" w:rsidRPr="001A4BB6" w:rsidRDefault="00C61985" w:rsidP="00C61985">
      <w:pPr>
        <w:spacing w:after="0" w:line="360" w:lineRule="auto"/>
        <w:jc w:val="center"/>
        <w:rPr>
          <w:rFonts w:asciiTheme="majorBidi" w:hAnsiTheme="majorBidi" w:cstheme="majorBidi"/>
          <w:b/>
          <w:i/>
        </w:rPr>
      </w:pPr>
      <w:r w:rsidRPr="001A4BB6">
        <w:rPr>
          <w:rFonts w:asciiTheme="majorBidi" w:hAnsiTheme="majorBidi" w:cstheme="majorBidi"/>
          <w:b/>
          <w:color w:val="4472C4" w:themeColor="accent1"/>
        </w:rPr>
        <w:t xml:space="preserve">REPORT FROM THE OFFICE OF THE WFNR SUB-SAHARAN AFRICA REGIONAL VICE PRESIDENT - </w:t>
      </w:r>
      <w:r w:rsidRPr="001A4BB6">
        <w:rPr>
          <w:rFonts w:asciiTheme="majorBidi" w:hAnsiTheme="majorBidi" w:cstheme="majorBidi"/>
          <w:b/>
          <w:i/>
        </w:rPr>
        <w:t xml:space="preserve">PROF MAYOWA OWOLABI MBBS, MSc, DM, FAAN, FANA, FAS, </w:t>
      </w:r>
      <w:proofErr w:type="spellStart"/>
      <w:r w:rsidRPr="001A4BB6">
        <w:rPr>
          <w:rFonts w:asciiTheme="majorBidi" w:hAnsiTheme="majorBidi" w:cstheme="majorBidi"/>
          <w:b/>
          <w:i/>
        </w:rPr>
        <w:t>FAMedS</w:t>
      </w:r>
      <w:proofErr w:type="spellEnd"/>
      <w:r w:rsidRPr="001A4BB6">
        <w:rPr>
          <w:rFonts w:asciiTheme="majorBidi" w:hAnsiTheme="majorBidi" w:cstheme="majorBidi"/>
          <w:b/>
          <w:i/>
        </w:rPr>
        <w:t xml:space="preserve">, </w:t>
      </w:r>
      <w:r w:rsidR="001F0E2E">
        <w:rPr>
          <w:rFonts w:asciiTheme="majorBidi" w:hAnsiTheme="majorBidi" w:cstheme="majorBidi"/>
          <w:b/>
          <w:i/>
        </w:rPr>
        <w:t xml:space="preserve">FAAS, </w:t>
      </w:r>
      <w:r w:rsidRPr="001A4BB6">
        <w:rPr>
          <w:rFonts w:asciiTheme="majorBidi" w:hAnsiTheme="majorBidi" w:cstheme="majorBidi"/>
          <w:b/>
          <w:i/>
        </w:rPr>
        <w:t>FRCP</w:t>
      </w:r>
    </w:p>
    <w:p w14:paraId="5B460DB3" w14:textId="42A6ED94" w:rsidR="00C61985" w:rsidRDefault="00C61985" w:rsidP="00143DBC">
      <w:pPr>
        <w:spacing w:after="0" w:line="360" w:lineRule="auto"/>
        <w:jc w:val="both"/>
        <w:rPr>
          <w:rFonts w:asciiTheme="majorBidi" w:hAnsiTheme="majorBidi" w:cstheme="majorBidi"/>
        </w:rPr>
      </w:pPr>
      <w:r w:rsidRPr="001A4BB6">
        <w:rPr>
          <w:rFonts w:asciiTheme="majorBidi" w:hAnsiTheme="majorBidi" w:cstheme="majorBidi"/>
        </w:rPr>
        <w:t xml:space="preserve">The Regional Vice-president of the World Federation for Neurorehabilitation, Professor Mayowa Owolabi has continued to promote the ideals of the WFNR in the sub-Saharan African region which he oversees. </w:t>
      </w:r>
      <w:r w:rsidR="00143DBC" w:rsidRPr="001A4BB6">
        <w:rPr>
          <w:rFonts w:asciiTheme="majorBidi" w:hAnsiTheme="majorBidi" w:cstheme="majorBidi"/>
        </w:rPr>
        <w:t>Despite</w:t>
      </w:r>
      <w:r w:rsidRPr="001A4BB6">
        <w:rPr>
          <w:rFonts w:asciiTheme="majorBidi" w:hAnsiTheme="majorBidi" w:cstheme="majorBidi"/>
        </w:rPr>
        <w:t xml:space="preserve"> the COVID-19 pandemic, Blossom Centre, a foremost institution across the sub-Saharan Africa continent, under the leadership of Prof Mayowa Owolabi, had over the years and currently, continue</w:t>
      </w:r>
      <w:r w:rsidR="001A4BB6" w:rsidRPr="001A4BB6">
        <w:rPr>
          <w:rFonts w:asciiTheme="majorBidi" w:hAnsiTheme="majorBidi" w:cstheme="majorBidi"/>
        </w:rPr>
        <w:t>d</w:t>
      </w:r>
      <w:r w:rsidRPr="001A4BB6">
        <w:rPr>
          <w:rFonts w:asciiTheme="majorBidi" w:hAnsiTheme="majorBidi" w:cstheme="majorBidi"/>
        </w:rPr>
        <w:t xml:space="preserve"> to pioneer excellent research, training, advocacy and efficient individualised services in </w:t>
      </w:r>
      <w:r w:rsidR="001C5913" w:rsidRPr="001A4BB6">
        <w:rPr>
          <w:rFonts w:asciiTheme="majorBidi" w:hAnsiTheme="majorBidi" w:cstheme="majorBidi"/>
        </w:rPr>
        <w:t>neurorehabilitation</w:t>
      </w:r>
      <w:r w:rsidRPr="001A4BB6">
        <w:rPr>
          <w:rFonts w:asciiTheme="majorBidi" w:hAnsiTheme="majorBidi" w:cstheme="majorBidi"/>
        </w:rPr>
        <w:t>. The following activities lends credence to the pursuit of this mandate in the last one year:</w:t>
      </w:r>
    </w:p>
    <w:p w14:paraId="63A41BC3" w14:textId="77777777" w:rsidR="00143DBC" w:rsidRPr="001A4BB6" w:rsidRDefault="00143DBC" w:rsidP="00143DBC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6C1649F5" w14:textId="10363565" w:rsidR="00C61985" w:rsidRPr="00143DBC" w:rsidRDefault="00372294" w:rsidP="00143DBC">
      <w:pPr>
        <w:pStyle w:val="ListParagraph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</w:rPr>
      </w:pPr>
      <w:r w:rsidRPr="001A4BB6">
        <w:rPr>
          <w:rFonts w:asciiTheme="majorBidi" w:hAnsiTheme="majorBidi" w:cstheme="majorBidi"/>
          <w:b/>
          <w:bCs/>
        </w:rPr>
        <w:t>CAPACITY BUILDING ACTIVITIES:</w:t>
      </w:r>
      <w:r w:rsidR="00C61985" w:rsidRPr="001A4BB6">
        <w:rPr>
          <w:rFonts w:asciiTheme="majorBidi" w:hAnsiTheme="majorBidi" w:cstheme="majorBidi"/>
          <w:b/>
          <w:bCs/>
        </w:rPr>
        <w:t xml:space="preserve"> </w:t>
      </w:r>
      <w:r w:rsidR="00C61985" w:rsidRPr="001C5913">
        <w:rPr>
          <w:rFonts w:asciiTheme="majorBidi" w:hAnsiTheme="majorBidi" w:cstheme="majorBidi"/>
          <w:i/>
          <w:iCs/>
        </w:rPr>
        <w:t>JOINT WEBINAR - NIGERIAN FEDERATION OF NEUROREHABILITATION (NFNR)-WORLD FEDERATION FOR NEUROREHABILITATION (WFNR)-AFRICAN STROKE ORGANIZATION (ASO)</w:t>
      </w:r>
    </w:p>
    <w:p w14:paraId="53FF50ED" w14:textId="18F52554" w:rsidR="00942CA4" w:rsidRPr="00143DBC" w:rsidRDefault="00143DBC" w:rsidP="00143DBC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78720" behindDoc="0" locked="0" layoutInCell="1" allowOverlap="1" wp14:anchorId="72FE9E16" wp14:editId="498BADE5">
            <wp:simplePos x="0" y="0"/>
            <wp:positionH relativeFrom="column">
              <wp:posOffset>5181600</wp:posOffset>
            </wp:positionH>
            <wp:positionV relativeFrom="paragraph">
              <wp:posOffset>208280</wp:posOffset>
            </wp:positionV>
            <wp:extent cx="1475740" cy="2088515"/>
            <wp:effectExtent l="0" t="0" r="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985" w:rsidRPr="001A4BB6">
        <w:rPr>
          <w:rFonts w:asciiTheme="majorBidi" w:hAnsiTheme="majorBidi" w:cstheme="majorBidi"/>
        </w:rPr>
        <w:t xml:space="preserve">The Nigerian Federation of </w:t>
      </w:r>
      <w:proofErr w:type="spellStart"/>
      <w:r w:rsidR="00C61985" w:rsidRPr="001A4BB6">
        <w:rPr>
          <w:rFonts w:asciiTheme="majorBidi" w:hAnsiTheme="majorBidi" w:cstheme="majorBidi"/>
        </w:rPr>
        <w:t>NeuroRehabilitation</w:t>
      </w:r>
      <w:proofErr w:type="spellEnd"/>
      <w:r w:rsidR="00C61985" w:rsidRPr="001A4BB6">
        <w:rPr>
          <w:rFonts w:asciiTheme="majorBidi" w:hAnsiTheme="majorBidi" w:cstheme="majorBidi"/>
        </w:rPr>
        <w:t xml:space="preserve"> (NFNR), an affiliate of the World Federation of </w:t>
      </w:r>
      <w:proofErr w:type="spellStart"/>
      <w:r w:rsidR="00C61985" w:rsidRPr="001A4BB6">
        <w:rPr>
          <w:rFonts w:asciiTheme="majorBidi" w:hAnsiTheme="majorBidi" w:cstheme="majorBidi"/>
        </w:rPr>
        <w:t>NeuroRehabilitation</w:t>
      </w:r>
      <w:proofErr w:type="spellEnd"/>
      <w:r w:rsidR="00C61985" w:rsidRPr="001A4BB6">
        <w:rPr>
          <w:rFonts w:asciiTheme="majorBidi" w:hAnsiTheme="majorBidi" w:cstheme="majorBidi"/>
        </w:rPr>
        <w:t xml:space="preserve"> (WFNR) in its fourth year hosted a Webinar on the first day of the African Stroke Organization (Virtual) Conference (ASOC) on Wednesday, November 3rd, 2021, from 11 a.m. to 1 p.m. Nigerian time. </w:t>
      </w:r>
      <w:r w:rsidR="00FF4F64" w:rsidRPr="001A4BB6">
        <w:rPr>
          <w:rFonts w:asciiTheme="majorBidi" w:hAnsiTheme="majorBidi" w:cstheme="majorBidi"/>
        </w:rPr>
        <w:t>The ASO conference was held in commemoration of the 25</w:t>
      </w:r>
      <w:r w:rsidR="00FF4F64" w:rsidRPr="001A4BB6">
        <w:rPr>
          <w:rFonts w:asciiTheme="majorBidi" w:hAnsiTheme="majorBidi" w:cstheme="majorBidi"/>
          <w:vertAlign w:val="superscript"/>
        </w:rPr>
        <w:t xml:space="preserve">th </w:t>
      </w:r>
      <w:r w:rsidR="00FF4F64" w:rsidRPr="001A4BB6">
        <w:rPr>
          <w:rFonts w:asciiTheme="majorBidi" w:hAnsiTheme="majorBidi" w:cstheme="majorBidi"/>
        </w:rPr>
        <w:t xml:space="preserve">Jubilee of the WFNR.  </w:t>
      </w:r>
      <w:r w:rsidR="00FF4F64" w:rsidRPr="001A4BB6">
        <w:rPr>
          <w:noProof/>
        </w:rPr>
        <w:drawing>
          <wp:anchor distT="0" distB="0" distL="114300" distR="114300" simplePos="0" relativeHeight="251667456" behindDoc="0" locked="0" layoutInCell="1" allowOverlap="1" wp14:anchorId="7FF13828" wp14:editId="3D0B3E38">
            <wp:simplePos x="0" y="0"/>
            <wp:positionH relativeFrom="margin">
              <wp:align>left</wp:align>
            </wp:positionH>
            <wp:positionV relativeFrom="paragraph">
              <wp:posOffset>483870</wp:posOffset>
            </wp:positionV>
            <wp:extent cx="2484000" cy="1407911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407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985" w:rsidRPr="001A4BB6">
        <w:rPr>
          <w:rFonts w:asciiTheme="majorBidi" w:hAnsiTheme="majorBidi" w:cstheme="majorBidi"/>
        </w:rPr>
        <w:t xml:space="preserve">The webinar </w:t>
      </w:r>
      <w:r w:rsidR="006569F4" w:rsidRPr="001A4BB6">
        <w:rPr>
          <w:rFonts w:asciiTheme="majorBidi" w:hAnsiTheme="majorBidi" w:cstheme="majorBidi"/>
        </w:rPr>
        <w:t>titled ‘</w:t>
      </w:r>
      <w:r w:rsidR="006569F4" w:rsidRPr="001A4BB6">
        <w:rPr>
          <w:rFonts w:asciiTheme="majorBidi" w:hAnsiTheme="majorBidi" w:cstheme="majorBidi"/>
          <w:i/>
          <w:iCs/>
        </w:rPr>
        <w:t>Stroke Rehabilitation in Africa: Improving Access and Impact’</w:t>
      </w:r>
      <w:r w:rsidR="006569F4" w:rsidRPr="001A4BB6">
        <w:rPr>
          <w:rFonts w:asciiTheme="majorBidi" w:hAnsiTheme="majorBidi" w:cstheme="majorBidi"/>
        </w:rPr>
        <w:t xml:space="preserve">, </w:t>
      </w:r>
      <w:r w:rsidR="00C61985" w:rsidRPr="001A4BB6">
        <w:rPr>
          <w:rFonts w:asciiTheme="majorBidi" w:hAnsiTheme="majorBidi" w:cstheme="majorBidi"/>
        </w:rPr>
        <w:t xml:space="preserve">had as facilitators, three erudite scholars drawn from the field of neuro-physiotherapy, speech therapy and neuro-clinical psychology amidst other moderators. </w:t>
      </w:r>
      <w:r w:rsidR="00942CA4" w:rsidRPr="001A4BB6">
        <w:rPr>
          <w:rFonts w:asciiTheme="majorBidi" w:hAnsiTheme="majorBidi" w:cstheme="majorBidi"/>
        </w:rPr>
        <w:t xml:space="preserve">As one of the Vice-Chairs of NFNR, </w:t>
      </w:r>
      <w:r w:rsidR="00C61985" w:rsidRPr="001A4BB6">
        <w:rPr>
          <w:rFonts w:asciiTheme="majorBidi" w:hAnsiTheme="majorBidi" w:cstheme="majorBidi"/>
        </w:rPr>
        <w:t xml:space="preserve">Prof Mayowa Owolabi in his welcome presentation on Neurorehabilitation in Africa, </w:t>
      </w:r>
      <w:r w:rsidR="006569F4" w:rsidRPr="001A4BB6">
        <w:rPr>
          <w:rFonts w:asciiTheme="majorBidi" w:hAnsiTheme="majorBidi" w:cstheme="majorBidi"/>
        </w:rPr>
        <w:t>he highlighted the various capacity-building activities of the NFNR and some of the collaborative activities in this regard with the WFNR Flying faculty.</w:t>
      </w:r>
      <w:r w:rsidR="00FF4F64" w:rsidRPr="001A4BB6">
        <w:rPr>
          <w:rFonts w:asciiTheme="majorBidi" w:hAnsiTheme="majorBidi" w:cstheme="majorBidi"/>
        </w:rPr>
        <w:t xml:space="preserve"> </w:t>
      </w:r>
    </w:p>
    <w:p w14:paraId="7098061A" w14:textId="4D5F7CC9" w:rsidR="004127E6" w:rsidRDefault="00143DBC" w:rsidP="004127E6">
      <w:pPr>
        <w:pStyle w:val="ListParagraph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b/>
          <w:bCs/>
          <w:iCs/>
        </w:rPr>
      </w:pPr>
      <w:r>
        <w:rPr>
          <w:rFonts w:asciiTheme="majorBidi" w:hAnsiTheme="majorBidi" w:cstheme="majorBidi"/>
          <w:b/>
          <w:bCs/>
          <w:iCs/>
          <w:noProof/>
        </w:rPr>
        <w:drawing>
          <wp:anchor distT="0" distB="0" distL="114300" distR="114300" simplePos="0" relativeHeight="251680768" behindDoc="0" locked="0" layoutInCell="1" allowOverlap="1" wp14:anchorId="24773D47" wp14:editId="59E648F8">
            <wp:simplePos x="0" y="0"/>
            <wp:positionH relativeFrom="margin">
              <wp:posOffset>4349750</wp:posOffset>
            </wp:positionH>
            <wp:positionV relativeFrom="paragraph">
              <wp:posOffset>648335</wp:posOffset>
            </wp:positionV>
            <wp:extent cx="2447925" cy="2172335"/>
            <wp:effectExtent l="0" t="0" r="9525" b="0"/>
            <wp:wrapSquare wrapText="bothSides"/>
            <wp:docPr id="2" name="Picture 2" descr="A picture containing text, indoor,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, desk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9"/>
                    <a:stretch/>
                  </pic:blipFill>
                  <pic:spPr bwMode="auto">
                    <a:xfrm>
                      <a:off x="0" y="0"/>
                      <a:ext cx="2447925" cy="2172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7E6" w:rsidRPr="001A4BB6">
        <w:rPr>
          <w:rFonts w:asciiTheme="majorBidi" w:hAnsiTheme="majorBidi" w:cstheme="majorBidi"/>
          <w:b/>
          <w:bCs/>
          <w:iCs/>
        </w:rPr>
        <w:t xml:space="preserve">PRESENTATIONS AND PARTICIPATION IN </w:t>
      </w:r>
      <w:r w:rsidR="004127E6">
        <w:rPr>
          <w:rFonts w:asciiTheme="majorBidi" w:hAnsiTheme="majorBidi" w:cstheme="majorBidi"/>
          <w:b/>
          <w:bCs/>
          <w:iCs/>
        </w:rPr>
        <w:t xml:space="preserve">AFRICA </w:t>
      </w:r>
      <w:r w:rsidR="00E345B5">
        <w:rPr>
          <w:rFonts w:asciiTheme="majorBidi" w:hAnsiTheme="majorBidi" w:cstheme="majorBidi"/>
          <w:b/>
          <w:bCs/>
          <w:iCs/>
        </w:rPr>
        <w:t>NEURO</w:t>
      </w:r>
      <w:r w:rsidR="00E345B5" w:rsidRPr="00E345B5">
        <w:rPr>
          <w:rFonts w:asciiTheme="majorBidi" w:hAnsiTheme="majorBidi" w:cstheme="majorBidi"/>
          <w:b/>
          <w:bCs/>
          <w:iCs/>
          <w:color w:val="FF0000"/>
        </w:rPr>
        <w:t>RE</w:t>
      </w:r>
      <w:r w:rsidR="00E345B5">
        <w:rPr>
          <w:rFonts w:asciiTheme="majorBidi" w:hAnsiTheme="majorBidi" w:cstheme="majorBidi"/>
          <w:b/>
          <w:bCs/>
          <w:iCs/>
        </w:rPr>
        <w:t>HABILITATION DEMON</w:t>
      </w:r>
      <w:r w:rsidR="00E345B5" w:rsidRPr="00E345B5">
        <w:rPr>
          <w:rFonts w:asciiTheme="majorBidi" w:hAnsiTheme="majorBidi" w:cstheme="majorBidi"/>
          <w:b/>
          <w:bCs/>
          <w:iCs/>
          <w:color w:val="FF0000"/>
        </w:rPr>
        <w:t>ST</w:t>
      </w:r>
      <w:r w:rsidR="00E345B5">
        <w:rPr>
          <w:rFonts w:asciiTheme="majorBidi" w:hAnsiTheme="majorBidi" w:cstheme="majorBidi"/>
          <w:b/>
          <w:bCs/>
          <w:iCs/>
        </w:rPr>
        <w:t>RATIVE PR</w:t>
      </w:r>
      <w:r w:rsidR="00E345B5" w:rsidRPr="00E345B5">
        <w:rPr>
          <w:rFonts w:asciiTheme="majorBidi" w:hAnsiTheme="majorBidi" w:cstheme="majorBidi"/>
          <w:b/>
          <w:bCs/>
          <w:iCs/>
          <w:color w:val="FF0000"/>
        </w:rPr>
        <w:t>O</w:t>
      </w:r>
      <w:r w:rsidR="00E345B5">
        <w:rPr>
          <w:rFonts w:asciiTheme="majorBidi" w:hAnsiTheme="majorBidi" w:cstheme="majorBidi"/>
          <w:b/>
          <w:bCs/>
          <w:iCs/>
        </w:rPr>
        <w:t>G</w:t>
      </w:r>
      <w:r w:rsidR="00E345B5" w:rsidRPr="00E345B5">
        <w:rPr>
          <w:rFonts w:asciiTheme="majorBidi" w:hAnsiTheme="majorBidi" w:cstheme="majorBidi"/>
          <w:b/>
          <w:bCs/>
          <w:iCs/>
          <w:color w:val="FF0000"/>
        </w:rPr>
        <w:t>R</w:t>
      </w:r>
      <w:r w:rsidR="00E345B5">
        <w:rPr>
          <w:rFonts w:asciiTheme="majorBidi" w:hAnsiTheme="majorBidi" w:cstheme="majorBidi"/>
          <w:b/>
          <w:bCs/>
          <w:iCs/>
        </w:rPr>
        <w:t>AMME (</w:t>
      </w:r>
      <w:r w:rsidR="004127E6">
        <w:rPr>
          <w:rFonts w:asciiTheme="majorBidi" w:hAnsiTheme="majorBidi" w:cstheme="majorBidi"/>
          <w:b/>
          <w:bCs/>
          <w:iCs/>
        </w:rPr>
        <w:t>NEURO</w:t>
      </w:r>
      <w:r w:rsidR="00E345B5">
        <w:rPr>
          <w:rFonts w:asciiTheme="majorBidi" w:hAnsiTheme="majorBidi" w:cstheme="majorBidi"/>
          <w:b/>
          <w:bCs/>
          <w:iCs/>
        </w:rPr>
        <w:t xml:space="preserve">) </w:t>
      </w:r>
      <w:r w:rsidR="004127E6">
        <w:rPr>
          <w:rFonts w:asciiTheme="majorBidi" w:hAnsiTheme="majorBidi" w:cstheme="majorBidi"/>
          <w:b/>
          <w:bCs/>
          <w:iCs/>
        </w:rPr>
        <w:t>REHAB ‘</w:t>
      </w:r>
      <w:r w:rsidR="004127E6" w:rsidRPr="00E345B5">
        <w:rPr>
          <w:rFonts w:asciiTheme="majorBidi" w:hAnsiTheme="majorBidi" w:cstheme="majorBidi"/>
          <w:b/>
          <w:bCs/>
          <w:iCs/>
          <w:color w:val="FF0000"/>
        </w:rPr>
        <w:t>RESTORE</w:t>
      </w:r>
      <w:r w:rsidR="004127E6">
        <w:rPr>
          <w:rFonts w:asciiTheme="majorBidi" w:hAnsiTheme="majorBidi" w:cstheme="majorBidi"/>
          <w:b/>
          <w:bCs/>
          <w:iCs/>
        </w:rPr>
        <w:t xml:space="preserve"> 2021’ POST STROKE CARE PROGRAM.</w:t>
      </w:r>
    </w:p>
    <w:p w14:paraId="3D513CD8" w14:textId="13D4BE56" w:rsidR="004127E6" w:rsidRPr="00143DBC" w:rsidRDefault="00F31E33" w:rsidP="00143DBC">
      <w:pPr>
        <w:spacing w:after="0" w:line="360" w:lineRule="auto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A</w:t>
      </w:r>
      <w:r w:rsidR="00E345B5">
        <w:rPr>
          <w:rFonts w:asciiTheme="majorBidi" w:hAnsiTheme="majorBidi" w:cstheme="majorBidi"/>
          <w:iCs/>
        </w:rPr>
        <w:t xml:space="preserve"> </w:t>
      </w:r>
      <w:r w:rsidR="00C934D7">
        <w:rPr>
          <w:rFonts w:asciiTheme="majorBidi" w:hAnsiTheme="majorBidi" w:cstheme="majorBidi"/>
          <w:iCs/>
        </w:rPr>
        <w:t>one-day</w:t>
      </w:r>
      <w:r w:rsidR="00E345B5">
        <w:rPr>
          <w:rFonts w:asciiTheme="majorBidi" w:hAnsiTheme="majorBidi" w:cstheme="majorBidi"/>
          <w:iCs/>
        </w:rPr>
        <w:t xml:space="preserve"> Neuro-Rehab teaching course tagged RESTORE 2021</w:t>
      </w:r>
      <w:r>
        <w:rPr>
          <w:rFonts w:asciiTheme="majorBidi" w:hAnsiTheme="majorBidi" w:cstheme="majorBidi"/>
          <w:iCs/>
        </w:rPr>
        <w:t xml:space="preserve"> was organised and endorsed by WFNR in the African continent</w:t>
      </w:r>
      <w:r w:rsidR="00E345B5">
        <w:rPr>
          <w:rFonts w:asciiTheme="majorBidi" w:hAnsiTheme="majorBidi" w:cstheme="majorBidi"/>
          <w:iCs/>
        </w:rPr>
        <w:t>. This meeting which took place at TOLIP Hotel Alexandria in Egypt, with both physical and virtual participation format, had erudite members</w:t>
      </w:r>
      <w:r>
        <w:rPr>
          <w:rFonts w:asciiTheme="majorBidi" w:hAnsiTheme="majorBidi" w:cstheme="majorBidi"/>
          <w:iCs/>
        </w:rPr>
        <w:t xml:space="preserve"> (from speech, physical</w:t>
      </w:r>
      <w:r w:rsidR="00E345B5">
        <w:rPr>
          <w:rFonts w:asciiTheme="majorBidi" w:hAnsiTheme="majorBidi" w:cstheme="majorBidi"/>
          <w:iCs/>
        </w:rPr>
        <w:t xml:space="preserve"> </w:t>
      </w:r>
      <w:r>
        <w:rPr>
          <w:rFonts w:asciiTheme="majorBidi" w:hAnsiTheme="majorBidi" w:cstheme="majorBidi"/>
          <w:iCs/>
        </w:rPr>
        <w:t xml:space="preserve">and neurology departments) </w:t>
      </w:r>
      <w:r w:rsidR="00E345B5">
        <w:rPr>
          <w:rFonts w:asciiTheme="majorBidi" w:hAnsiTheme="majorBidi" w:cstheme="majorBidi"/>
          <w:iCs/>
        </w:rPr>
        <w:t>of the WFNR in attendance including the RVP SSA, Prof Mayowa Owolabi. In his virtual presentation titled, ‘</w:t>
      </w:r>
      <w:r w:rsidR="004127E6" w:rsidRPr="00E345B5">
        <w:rPr>
          <w:rFonts w:asciiTheme="majorBidi" w:hAnsiTheme="majorBidi" w:cstheme="majorBidi"/>
          <w:i/>
        </w:rPr>
        <w:t xml:space="preserve">Key features of post-stroke care and </w:t>
      </w:r>
      <w:r w:rsidR="00E345B5" w:rsidRPr="00E345B5">
        <w:rPr>
          <w:rFonts w:asciiTheme="majorBidi" w:hAnsiTheme="majorBidi" w:cstheme="majorBidi"/>
          <w:i/>
        </w:rPr>
        <w:t>rehabilitation</w:t>
      </w:r>
      <w:r w:rsidR="004127E6" w:rsidRPr="00E345B5">
        <w:rPr>
          <w:rFonts w:asciiTheme="majorBidi" w:hAnsiTheme="majorBidi" w:cstheme="majorBidi"/>
          <w:i/>
        </w:rPr>
        <w:t xml:space="preserve"> program</w:t>
      </w:r>
      <w:r w:rsidR="00E345B5">
        <w:rPr>
          <w:rFonts w:asciiTheme="majorBidi" w:hAnsiTheme="majorBidi" w:cstheme="majorBidi"/>
          <w:iCs/>
        </w:rPr>
        <w:t>’</w:t>
      </w:r>
      <w:r w:rsidR="00C934D7">
        <w:rPr>
          <w:rFonts w:asciiTheme="majorBidi" w:hAnsiTheme="majorBidi" w:cstheme="majorBidi"/>
          <w:iCs/>
        </w:rPr>
        <w:t xml:space="preserve">, he highlighted the role of Stroke quadrangle across the life course as well as the </w:t>
      </w:r>
      <w:r>
        <w:rPr>
          <w:rFonts w:asciiTheme="majorBidi" w:hAnsiTheme="majorBidi" w:cstheme="majorBidi"/>
          <w:iCs/>
        </w:rPr>
        <w:t>goal</w:t>
      </w:r>
      <w:r w:rsidR="00C934D7">
        <w:rPr>
          <w:rFonts w:asciiTheme="majorBidi" w:hAnsiTheme="majorBidi" w:cstheme="majorBidi"/>
          <w:iCs/>
        </w:rPr>
        <w:t xml:space="preserve"> of rehabilitation to maximise quality of life. </w:t>
      </w:r>
    </w:p>
    <w:p w14:paraId="6E99195F" w14:textId="7095C91C" w:rsidR="00942CA4" w:rsidRPr="001A4BB6" w:rsidRDefault="00141EE3" w:rsidP="004127E6">
      <w:pPr>
        <w:pStyle w:val="ListParagraph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b/>
          <w:bCs/>
          <w:iCs/>
        </w:rPr>
      </w:pPr>
      <w:r w:rsidRPr="001A4BB6">
        <w:rPr>
          <w:rFonts w:asciiTheme="majorBidi" w:hAnsiTheme="majorBidi" w:cstheme="majorBidi"/>
          <w:b/>
          <w:bCs/>
          <w:iCs/>
        </w:rPr>
        <w:lastRenderedPageBreak/>
        <w:t>PRESENTATIONS AND PARTICIPATION IN ASIAN OCEANIA NEUROREHABILITATION</w:t>
      </w:r>
      <w:r w:rsidR="00372294" w:rsidRPr="001A4BB6">
        <w:rPr>
          <w:rFonts w:asciiTheme="majorBidi" w:hAnsiTheme="majorBidi" w:cstheme="majorBidi"/>
          <w:b/>
          <w:bCs/>
          <w:iCs/>
        </w:rPr>
        <w:t xml:space="preserve"> ACTIVITIES</w:t>
      </w:r>
    </w:p>
    <w:p w14:paraId="745535E5" w14:textId="77777777" w:rsidR="00372294" w:rsidRPr="001A4BB6" w:rsidRDefault="00372294" w:rsidP="00372294">
      <w:pPr>
        <w:pStyle w:val="ListParagraph"/>
        <w:spacing w:after="0" w:line="360" w:lineRule="auto"/>
        <w:rPr>
          <w:rFonts w:asciiTheme="majorBidi" w:hAnsiTheme="majorBidi" w:cstheme="majorBidi"/>
          <w:b/>
          <w:bCs/>
          <w:iCs/>
        </w:rPr>
      </w:pPr>
    </w:p>
    <w:p w14:paraId="0EB36623" w14:textId="74886C28" w:rsidR="00141EE3" w:rsidRPr="001A4BB6" w:rsidRDefault="00FF4F64" w:rsidP="00372294">
      <w:pPr>
        <w:spacing w:line="360" w:lineRule="auto"/>
        <w:jc w:val="both"/>
        <w:rPr>
          <w:rFonts w:asciiTheme="majorBidi" w:hAnsiTheme="majorBidi" w:cstheme="majorBidi"/>
          <w:iCs/>
          <w:lang/>
        </w:rPr>
      </w:pPr>
      <w:r w:rsidRPr="001A4BB6">
        <w:rPr>
          <w:rFonts w:asciiTheme="majorBidi" w:hAnsiTheme="majorBidi" w:cstheme="majorBidi"/>
          <w:b/>
          <w:bCs/>
          <w:iCs/>
          <w:noProof/>
        </w:rPr>
        <w:drawing>
          <wp:anchor distT="0" distB="0" distL="114300" distR="114300" simplePos="0" relativeHeight="251669504" behindDoc="0" locked="0" layoutInCell="1" allowOverlap="1" wp14:anchorId="3790CFB1" wp14:editId="0AC1F0E5">
            <wp:simplePos x="0" y="0"/>
            <wp:positionH relativeFrom="page">
              <wp:posOffset>3969385</wp:posOffset>
            </wp:positionH>
            <wp:positionV relativeFrom="paragraph">
              <wp:posOffset>2567305</wp:posOffset>
            </wp:positionV>
            <wp:extent cx="3527425" cy="1997075"/>
            <wp:effectExtent l="0" t="0" r="0" b="3175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425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EE3" w:rsidRPr="001A4BB6">
        <w:rPr>
          <w:rFonts w:asciiTheme="majorBidi" w:hAnsiTheme="majorBidi" w:cstheme="majorBidi"/>
          <w:iCs/>
        </w:rPr>
        <w:t xml:space="preserve">Prof Owolabi participated in the Asian Oceania Conference on Neurorehabilitation (AOCNR 2021) </w:t>
      </w:r>
      <w:r w:rsidR="006569F4" w:rsidRPr="001A4BB6">
        <w:rPr>
          <w:rFonts w:asciiTheme="majorBidi" w:hAnsiTheme="majorBidi" w:cstheme="majorBidi"/>
          <w:iCs/>
        </w:rPr>
        <w:t xml:space="preserve">tagged </w:t>
      </w:r>
      <w:r w:rsidR="006569F4" w:rsidRPr="001A4BB6">
        <w:rPr>
          <w:rFonts w:asciiTheme="majorBidi" w:hAnsiTheme="majorBidi" w:cstheme="majorBidi"/>
          <w:i/>
        </w:rPr>
        <w:t>Community Based Rehabilitation: Role for Neurorehabilitation and conditions in different Asian Oceanian Countries</w:t>
      </w:r>
      <w:r w:rsidR="006569F4" w:rsidRPr="001A4BB6">
        <w:rPr>
          <w:rFonts w:asciiTheme="majorBidi" w:hAnsiTheme="majorBidi" w:cstheme="majorBidi"/>
          <w:iCs/>
        </w:rPr>
        <w:t xml:space="preserve"> which</w:t>
      </w:r>
      <w:r w:rsidR="00141EE3" w:rsidRPr="001A4BB6">
        <w:rPr>
          <w:rFonts w:asciiTheme="majorBidi" w:hAnsiTheme="majorBidi" w:cstheme="majorBidi"/>
          <w:iCs/>
        </w:rPr>
        <w:t xml:space="preserve"> took place </w:t>
      </w:r>
      <w:r w:rsidR="006569F4" w:rsidRPr="001A4BB6">
        <w:rPr>
          <w:rFonts w:asciiTheme="majorBidi" w:hAnsiTheme="majorBidi" w:cstheme="majorBidi"/>
          <w:iCs/>
        </w:rPr>
        <w:t>in August 6</w:t>
      </w:r>
      <w:r w:rsidR="006569F4" w:rsidRPr="001A4BB6">
        <w:rPr>
          <w:rFonts w:asciiTheme="majorBidi" w:hAnsiTheme="majorBidi" w:cstheme="majorBidi"/>
          <w:iCs/>
          <w:vertAlign w:val="superscript"/>
        </w:rPr>
        <w:t>th</w:t>
      </w:r>
      <w:r w:rsidR="00917C73" w:rsidRPr="001A4BB6">
        <w:rPr>
          <w:rFonts w:asciiTheme="majorBidi" w:hAnsiTheme="majorBidi" w:cstheme="majorBidi"/>
          <w:iCs/>
        </w:rPr>
        <w:t xml:space="preserve"> – 7</w:t>
      </w:r>
      <w:r w:rsidR="00917C73" w:rsidRPr="001A4BB6">
        <w:rPr>
          <w:rFonts w:asciiTheme="majorBidi" w:hAnsiTheme="majorBidi" w:cstheme="majorBidi"/>
          <w:iCs/>
          <w:vertAlign w:val="superscript"/>
        </w:rPr>
        <w:t>th</w:t>
      </w:r>
      <w:r w:rsidR="006569F4" w:rsidRPr="001A4BB6">
        <w:rPr>
          <w:rFonts w:asciiTheme="majorBidi" w:hAnsiTheme="majorBidi" w:cstheme="majorBidi"/>
          <w:iCs/>
        </w:rPr>
        <w:t xml:space="preserve"> 2021 virtually.  In his presentation, Prof Owolabi highlighted </w:t>
      </w:r>
      <w:r w:rsidR="00917C73" w:rsidRPr="001A4BB6">
        <w:rPr>
          <w:rFonts w:asciiTheme="majorBidi" w:hAnsiTheme="majorBidi" w:cstheme="majorBidi"/>
          <w:iCs/>
        </w:rPr>
        <w:t xml:space="preserve">some community-based research (CBR) </w:t>
      </w:r>
      <w:r w:rsidR="006569F4" w:rsidRPr="001A4BB6">
        <w:rPr>
          <w:rFonts w:asciiTheme="majorBidi" w:hAnsiTheme="majorBidi" w:cstheme="majorBidi"/>
          <w:iCs/>
        </w:rPr>
        <w:t>experience from Nigerian perspectives during this meeting</w:t>
      </w:r>
      <w:r w:rsidR="00917C73" w:rsidRPr="001A4BB6">
        <w:rPr>
          <w:rFonts w:asciiTheme="majorBidi" w:hAnsiTheme="majorBidi" w:cstheme="majorBidi"/>
          <w:iCs/>
        </w:rPr>
        <w:t xml:space="preserve"> on the 7</w:t>
      </w:r>
      <w:r w:rsidR="00917C73" w:rsidRPr="001A4BB6">
        <w:rPr>
          <w:rFonts w:asciiTheme="majorBidi" w:hAnsiTheme="majorBidi" w:cstheme="majorBidi"/>
          <w:iCs/>
          <w:vertAlign w:val="superscript"/>
        </w:rPr>
        <w:t>th</w:t>
      </w:r>
      <w:r w:rsidR="00917C73" w:rsidRPr="001A4BB6">
        <w:rPr>
          <w:rFonts w:asciiTheme="majorBidi" w:hAnsiTheme="majorBidi" w:cstheme="majorBidi"/>
          <w:iCs/>
        </w:rPr>
        <w:t xml:space="preserve"> of August. In his remarks he highlighted various </w:t>
      </w:r>
      <w:r w:rsidR="00917C73" w:rsidRPr="001A4BB6">
        <w:rPr>
          <w:rFonts w:asciiTheme="majorBidi" w:hAnsiTheme="majorBidi" w:cstheme="majorBidi"/>
          <w:iCs/>
          <w:lang/>
        </w:rPr>
        <w:t xml:space="preserve">rehabilitation episodes </w:t>
      </w:r>
      <w:r w:rsidR="00917C73" w:rsidRPr="001A4BB6">
        <w:rPr>
          <w:rFonts w:asciiTheme="majorBidi" w:hAnsiTheme="majorBidi" w:cstheme="majorBidi"/>
          <w:iCs/>
        </w:rPr>
        <w:t xml:space="preserve">that </w:t>
      </w:r>
      <w:r w:rsidR="00917C73" w:rsidRPr="001A4BB6">
        <w:rPr>
          <w:rFonts w:asciiTheme="majorBidi" w:hAnsiTheme="majorBidi" w:cstheme="majorBidi"/>
          <w:iCs/>
          <w:lang/>
        </w:rPr>
        <w:t>should be identified and</w:t>
      </w:r>
      <w:r w:rsidR="00917C73" w:rsidRPr="001A4BB6">
        <w:rPr>
          <w:rFonts w:asciiTheme="majorBidi" w:hAnsiTheme="majorBidi" w:cstheme="majorBidi"/>
          <w:iCs/>
        </w:rPr>
        <w:t xml:space="preserve"> </w:t>
      </w:r>
      <w:r w:rsidR="00917C73" w:rsidRPr="00917C73">
        <w:rPr>
          <w:rFonts w:asciiTheme="majorBidi" w:hAnsiTheme="majorBidi" w:cstheme="majorBidi"/>
          <w:iCs/>
        </w:rPr>
        <w:t xml:space="preserve">structured to deliver appropriate care to stroke patients through the course of </w:t>
      </w:r>
      <w:r w:rsidR="00917C73" w:rsidRPr="001A4BB6">
        <w:rPr>
          <w:rFonts w:asciiTheme="majorBidi" w:hAnsiTheme="majorBidi" w:cstheme="majorBidi"/>
          <w:iCs/>
        </w:rPr>
        <w:t xml:space="preserve">patient’s recovery after stroke. Further, in his words during his presentation titled </w:t>
      </w:r>
      <w:r w:rsidR="00917C73" w:rsidRPr="001A4BB6">
        <w:rPr>
          <w:rFonts w:asciiTheme="majorBidi" w:hAnsiTheme="majorBidi" w:cstheme="majorBidi"/>
          <w:i/>
        </w:rPr>
        <w:t>COVID-19 Experiences from Africa: Consequences for Neurorehabilitation'</w:t>
      </w:r>
      <w:r w:rsidR="00917C73" w:rsidRPr="001A4BB6">
        <w:rPr>
          <w:rFonts w:asciiTheme="majorBidi" w:hAnsiTheme="majorBidi" w:cstheme="majorBidi"/>
          <w:iCs/>
        </w:rPr>
        <w:t xml:space="preserve">, he stated that </w:t>
      </w:r>
      <w:r w:rsidR="00917C73" w:rsidRPr="00917C73">
        <w:rPr>
          <w:rFonts w:asciiTheme="majorBidi" w:hAnsiTheme="majorBidi" w:cstheme="majorBidi"/>
          <w:iCs/>
        </w:rPr>
        <w:t>“In Africa, curbing COVID-19 is a marathon and not a sprint</w:t>
      </w:r>
      <w:r w:rsidR="00917C73" w:rsidRPr="001A4BB6">
        <w:rPr>
          <w:rFonts w:asciiTheme="majorBidi" w:hAnsiTheme="majorBidi" w:cstheme="majorBidi"/>
          <w:iCs/>
        </w:rPr>
        <w:t>.</w:t>
      </w:r>
      <w:r w:rsidR="00917C73" w:rsidRPr="00917C73">
        <w:rPr>
          <w:rFonts w:asciiTheme="majorBidi" w:hAnsiTheme="majorBidi" w:cstheme="majorBidi"/>
          <w:iCs/>
        </w:rPr>
        <w:t>”</w:t>
      </w:r>
      <w:r w:rsidR="00917C73" w:rsidRPr="001A4BB6">
        <w:rPr>
          <w:rFonts w:asciiTheme="majorBidi" w:hAnsiTheme="majorBidi" w:cstheme="majorBidi"/>
          <w:iCs/>
        </w:rPr>
        <w:t xml:space="preserve"> Further, about16 countries in sub-Saharan Africa (SSA) have </w:t>
      </w:r>
      <w:r w:rsidR="00917C73" w:rsidRPr="001A4BB6">
        <w:rPr>
          <w:rFonts w:asciiTheme="majorBidi" w:hAnsiTheme="majorBidi" w:cstheme="majorBidi"/>
          <w:b/>
          <w:bCs/>
          <w:iCs/>
        </w:rPr>
        <w:t xml:space="preserve">improved their capacity </w:t>
      </w:r>
      <w:r w:rsidR="00917C73" w:rsidRPr="001A4BB6">
        <w:rPr>
          <w:rFonts w:asciiTheme="majorBidi" w:hAnsiTheme="majorBidi" w:cstheme="majorBidi"/>
          <w:iCs/>
        </w:rPr>
        <w:t>to respond to COVID-19 including coordination, surveillance, laboratory capacity, case management, infection prevention and control</w:t>
      </w:r>
    </w:p>
    <w:p w14:paraId="720B0F6D" w14:textId="2865B2F1" w:rsidR="00942CA4" w:rsidRPr="001A4BB6" w:rsidRDefault="00FF4F64" w:rsidP="001A4BB6">
      <w:pPr>
        <w:spacing w:after="0" w:line="360" w:lineRule="auto"/>
        <w:rPr>
          <w:rFonts w:asciiTheme="majorBidi" w:hAnsiTheme="majorBidi" w:cstheme="majorBidi"/>
          <w:b/>
          <w:bCs/>
          <w:iCs/>
        </w:rPr>
      </w:pPr>
      <w:r w:rsidRPr="001A4BB6">
        <w:rPr>
          <w:rFonts w:asciiTheme="majorBidi" w:hAnsiTheme="majorBidi" w:cstheme="majorBidi"/>
          <w:b/>
          <w:bCs/>
          <w:iCs/>
          <w:noProof/>
        </w:rPr>
        <w:drawing>
          <wp:anchor distT="0" distB="0" distL="114300" distR="114300" simplePos="0" relativeHeight="251668480" behindDoc="0" locked="0" layoutInCell="1" allowOverlap="1" wp14:anchorId="65F53E79" wp14:editId="608E8E0F">
            <wp:simplePos x="0" y="0"/>
            <wp:positionH relativeFrom="column">
              <wp:posOffset>-82550</wp:posOffset>
            </wp:positionH>
            <wp:positionV relativeFrom="paragraph">
              <wp:posOffset>84455</wp:posOffset>
            </wp:positionV>
            <wp:extent cx="3527425" cy="2061210"/>
            <wp:effectExtent l="0" t="0" r="0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425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3F623" w14:textId="77777777" w:rsidR="00936054" w:rsidRDefault="00936054" w:rsidP="00936054">
      <w:pPr>
        <w:pStyle w:val="ListParagraph"/>
        <w:spacing w:after="0" w:line="360" w:lineRule="auto"/>
        <w:rPr>
          <w:rFonts w:asciiTheme="majorBidi" w:hAnsiTheme="majorBidi" w:cstheme="majorBidi"/>
          <w:b/>
          <w:bCs/>
          <w:iCs/>
        </w:rPr>
      </w:pPr>
    </w:p>
    <w:p w14:paraId="4C84CDE0" w14:textId="77777777" w:rsidR="00F31E33" w:rsidRDefault="00F31E33" w:rsidP="001A4BB6">
      <w:pPr>
        <w:spacing w:after="0" w:line="360" w:lineRule="auto"/>
        <w:jc w:val="both"/>
        <w:rPr>
          <w:rFonts w:asciiTheme="majorBidi" w:hAnsiTheme="majorBidi" w:cstheme="majorBidi"/>
          <w:b/>
        </w:rPr>
      </w:pPr>
    </w:p>
    <w:p w14:paraId="1EF44807" w14:textId="2164386F" w:rsidR="001C5913" w:rsidRDefault="001C5913" w:rsidP="004127E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</w:rPr>
      </w:pPr>
      <w:r w:rsidRPr="001C5913">
        <w:rPr>
          <w:rFonts w:asciiTheme="majorBidi" w:hAnsiTheme="majorBidi" w:cstheme="majorBidi"/>
          <w:b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B245B18" wp14:editId="0CE4682E">
            <wp:simplePos x="0" y="0"/>
            <wp:positionH relativeFrom="margin">
              <wp:align>right</wp:align>
            </wp:positionH>
            <wp:positionV relativeFrom="paragraph">
              <wp:posOffset>561340</wp:posOffset>
            </wp:positionV>
            <wp:extent cx="2340000" cy="1983178"/>
            <wp:effectExtent l="0" t="0" r="3175" b="0"/>
            <wp:wrapSquare wrapText="bothSides"/>
            <wp:docPr id="5" name="Picture 5" descr="C:\Users\SIREN\Desktop\PROF_OWOLABI_2019_DOCUMENTS\IMG-202006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EN\Desktop\PROF_OWOLABI_2019_DOCUMENTS\IMG-20200630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44"/>
                    <a:stretch/>
                  </pic:blipFill>
                  <pic:spPr bwMode="auto">
                    <a:xfrm>
                      <a:off x="0" y="0"/>
                      <a:ext cx="2340000" cy="198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A55" w:rsidRPr="001C5913">
        <w:rPr>
          <w:rFonts w:asciiTheme="majorBidi" w:hAnsiTheme="majorBidi" w:cstheme="majorBidi"/>
          <w:b/>
          <w:bCs/>
        </w:rPr>
        <w:t>NEUROREHAB SERVICE PROVISION</w:t>
      </w:r>
      <w:r w:rsidR="00F37A55" w:rsidRPr="001C5913">
        <w:rPr>
          <w:rFonts w:asciiTheme="majorBidi" w:hAnsiTheme="majorBidi" w:cstheme="majorBidi"/>
        </w:rPr>
        <w:t xml:space="preserve">: </w:t>
      </w:r>
      <w:r w:rsidRPr="001C5913">
        <w:rPr>
          <w:rFonts w:asciiTheme="majorBidi" w:hAnsiTheme="majorBidi" w:cstheme="majorBidi"/>
        </w:rPr>
        <w:t>Blossom centre had remained resolute in its vision of providing</w:t>
      </w:r>
      <w:r w:rsidR="00F31E33">
        <w:rPr>
          <w:rFonts w:asciiTheme="majorBidi" w:hAnsiTheme="majorBidi" w:cstheme="majorBidi"/>
        </w:rPr>
        <w:t xml:space="preserve"> </w:t>
      </w:r>
      <w:r w:rsidRPr="001C5913">
        <w:rPr>
          <w:rFonts w:asciiTheme="majorBidi" w:hAnsiTheme="majorBidi" w:cstheme="majorBidi"/>
        </w:rPr>
        <w:t xml:space="preserve">holistic and integrative rehabilitative healthcare services for all neurological cases referred from and across Nigeria and other sub-Saharan African countries. Though this vision suffered a temporary setback due to the COVID-19 pandemic, the centre has picked up in service delivery given the lifting of travel restrictions by the Federal Government of Nigeria. </w:t>
      </w:r>
      <w:r w:rsidR="00F37A55" w:rsidRPr="001C5913">
        <w:rPr>
          <w:rFonts w:asciiTheme="majorBidi" w:hAnsiTheme="majorBidi" w:cstheme="majorBidi"/>
        </w:rPr>
        <w:t xml:space="preserve">Despite the COVID-19 pandemic and its recent variants, </w:t>
      </w:r>
      <w:r w:rsidRPr="001C5913">
        <w:rPr>
          <w:rFonts w:asciiTheme="majorBidi" w:hAnsiTheme="majorBidi" w:cstheme="majorBidi"/>
        </w:rPr>
        <w:t>excellent patient-centred neurorehabilitation services</w:t>
      </w:r>
      <w:r w:rsidR="00F37A55" w:rsidRPr="001C5913">
        <w:rPr>
          <w:rFonts w:asciiTheme="majorBidi" w:hAnsiTheme="majorBidi" w:cstheme="majorBidi"/>
        </w:rPr>
        <w:t xml:space="preserve"> have been provided </w:t>
      </w:r>
      <w:r w:rsidRPr="001C5913">
        <w:rPr>
          <w:rFonts w:asciiTheme="majorBidi" w:hAnsiTheme="majorBidi" w:cstheme="majorBidi"/>
        </w:rPr>
        <w:t xml:space="preserve">to a </w:t>
      </w:r>
      <w:r w:rsidR="00F37A55" w:rsidRPr="001C5913">
        <w:rPr>
          <w:rFonts w:asciiTheme="majorBidi" w:hAnsiTheme="majorBidi" w:cstheme="majorBidi"/>
        </w:rPr>
        <w:t>minimum of 105 stroke cases in 2021 with at least 80% success rate and a score of continuous treatment for recurring cases.</w:t>
      </w:r>
      <w:r w:rsidRPr="001C5913">
        <w:rPr>
          <w:rFonts w:asciiTheme="majorBidi" w:hAnsiTheme="majorBidi" w:cstheme="majorBidi"/>
        </w:rPr>
        <w:t xml:space="preserve"> This has translated to a better quality of life for its clientele base of over </w:t>
      </w:r>
      <w:r w:rsidR="00F31E33">
        <w:rPr>
          <w:rFonts w:asciiTheme="majorBidi" w:hAnsiTheme="majorBidi" w:cstheme="majorBidi"/>
        </w:rPr>
        <w:t>10</w:t>
      </w:r>
      <w:r w:rsidRPr="001C5913">
        <w:rPr>
          <w:rFonts w:asciiTheme="majorBidi" w:hAnsiTheme="majorBidi" w:cstheme="majorBidi"/>
        </w:rPr>
        <w:t>00 patients and counting.</w:t>
      </w:r>
    </w:p>
    <w:p w14:paraId="1CD5C4BB" w14:textId="77777777" w:rsidR="00143DBC" w:rsidRDefault="00143DBC" w:rsidP="00143DB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</w:p>
    <w:p w14:paraId="7D15F7FB" w14:textId="3F28465A" w:rsidR="00262554" w:rsidRPr="001C5913" w:rsidRDefault="00262554" w:rsidP="004127E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noProof/>
          <w:lang w:eastAsia="en-GB"/>
        </w:rPr>
        <w:lastRenderedPageBreak/>
        <w:t>Additional Global Neurorehabilitation Initiatives</w:t>
      </w:r>
      <w:r w:rsidRPr="00262554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Prof Owolabi is currently involved in some notable, global some of which includes </w:t>
      </w:r>
      <w:r w:rsidRPr="00262554">
        <w:rPr>
          <w:rFonts w:asciiTheme="majorBidi" w:hAnsiTheme="majorBidi" w:cstheme="majorBidi"/>
        </w:rPr>
        <w:t>WHO Rehabilitation 2030</w:t>
      </w:r>
      <w:r>
        <w:rPr>
          <w:rFonts w:asciiTheme="majorBidi" w:hAnsiTheme="majorBidi" w:cstheme="majorBidi"/>
        </w:rPr>
        <w:t xml:space="preserve"> … </w:t>
      </w:r>
      <w:r w:rsidRPr="00262554">
        <w:rPr>
          <w:rFonts w:asciiTheme="majorBidi" w:hAnsiTheme="majorBidi" w:cstheme="majorBidi"/>
        </w:rPr>
        <w:t>package of interventions for Parkinson's Disease and Dementia, and One Neurology</w:t>
      </w:r>
      <w:r>
        <w:rPr>
          <w:rFonts w:asciiTheme="majorBidi" w:hAnsiTheme="majorBidi" w:cstheme="majorBidi"/>
        </w:rPr>
        <w:t xml:space="preserve">. </w:t>
      </w:r>
    </w:p>
    <w:p w14:paraId="1C7BF9A1" w14:textId="77777777" w:rsidR="001C5913" w:rsidRDefault="001C5913" w:rsidP="001C5913">
      <w:pPr>
        <w:pStyle w:val="ListParagraph"/>
      </w:pPr>
    </w:p>
    <w:p w14:paraId="5E0AF8DA" w14:textId="77777777" w:rsidR="00F37A55" w:rsidRPr="001A4BB6" w:rsidRDefault="00F37A55" w:rsidP="001A4BB6">
      <w:pPr>
        <w:spacing w:after="0" w:line="360" w:lineRule="auto"/>
        <w:jc w:val="both"/>
        <w:rPr>
          <w:rFonts w:asciiTheme="majorBidi" w:hAnsiTheme="majorBidi" w:cstheme="majorBidi"/>
        </w:rPr>
      </w:pPr>
    </w:p>
    <w:sectPr w:rsidR="00F37A55" w:rsidRPr="001A4BB6" w:rsidSect="00F21E42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5E54" w14:textId="77777777" w:rsidR="00342012" w:rsidRDefault="00342012">
      <w:pPr>
        <w:spacing w:after="0" w:line="240" w:lineRule="auto"/>
      </w:pPr>
      <w:r>
        <w:separator/>
      </w:r>
    </w:p>
  </w:endnote>
  <w:endnote w:type="continuationSeparator" w:id="0">
    <w:p w14:paraId="6BFD86F6" w14:textId="77777777" w:rsidR="00342012" w:rsidRDefault="0034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917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B8E00" w14:textId="77777777" w:rsidR="00761CF5" w:rsidRDefault="001C5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338CE9" w14:textId="77777777" w:rsidR="00761CF5" w:rsidRDefault="009B6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B896" w14:textId="77777777" w:rsidR="00342012" w:rsidRDefault="00342012">
      <w:pPr>
        <w:spacing w:after="0" w:line="240" w:lineRule="auto"/>
      </w:pPr>
      <w:r>
        <w:separator/>
      </w:r>
    </w:p>
  </w:footnote>
  <w:footnote w:type="continuationSeparator" w:id="0">
    <w:p w14:paraId="0D8EDF73" w14:textId="77777777" w:rsidR="00342012" w:rsidRDefault="0034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B11A" w14:textId="77777777" w:rsidR="00BF1152" w:rsidRDefault="009B6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15EA" w14:textId="77777777" w:rsidR="00BF1152" w:rsidRDefault="009B66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9543" w14:textId="77777777" w:rsidR="00BF1152" w:rsidRDefault="009B6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25E45"/>
    <w:multiLevelType w:val="hybridMultilevel"/>
    <w:tmpl w:val="4894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2003F"/>
    <w:multiLevelType w:val="hybridMultilevel"/>
    <w:tmpl w:val="0DFCD6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440CD"/>
    <w:multiLevelType w:val="hybridMultilevel"/>
    <w:tmpl w:val="699C1C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C4B2C"/>
    <w:multiLevelType w:val="hybridMultilevel"/>
    <w:tmpl w:val="ABA45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2429D"/>
    <w:multiLevelType w:val="hybridMultilevel"/>
    <w:tmpl w:val="34A885B2"/>
    <w:lvl w:ilvl="0" w:tplc="53E84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44135"/>
    <w:multiLevelType w:val="hybridMultilevel"/>
    <w:tmpl w:val="C166E2A4"/>
    <w:lvl w:ilvl="0" w:tplc="51F8F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48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C8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07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4B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8C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2E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03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88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551FF9"/>
    <w:multiLevelType w:val="hybridMultilevel"/>
    <w:tmpl w:val="5D920196"/>
    <w:lvl w:ilvl="0" w:tplc="1598E6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B1912"/>
    <w:multiLevelType w:val="hybridMultilevel"/>
    <w:tmpl w:val="13086102"/>
    <w:lvl w:ilvl="0" w:tplc="D100A1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97FF3"/>
    <w:multiLevelType w:val="hybridMultilevel"/>
    <w:tmpl w:val="53B264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03047"/>
    <w:multiLevelType w:val="hybridMultilevel"/>
    <w:tmpl w:val="B4A2415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85"/>
    <w:rsid w:val="00141EE3"/>
    <w:rsid w:val="00143DBC"/>
    <w:rsid w:val="001A4BB6"/>
    <w:rsid w:val="001C5913"/>
    <w:rsid w:val="001F0E2E"/>
    <w:rsid w:val="00262554"/>
    <w:rsid w:val="0026778D"/>
    <w:rsid w:val="00342012"/>
    <w:rsid w:val="00372294"/>
    <w:rsid w:val="004127E6"/>
    <w:rsid w:val="00443B1B"/>
    <w:rsid w:val="006569F4"/>
    <w:rsid w:val="00917C73"/>
    <w:rsid w:val="00936054"/>
    <w:rsid w:val="00942CA4"/>
    <w:rsid w:val="009B6660"/>
    <w:rsid w:val="00A176C6"/>
    <w:rsid w:val="00C61985"/>
    <w:rsid w:val="00C934D7"/>
    <w:rsid w:val="00D359EE"/>
    <w:rsid w:val="00E345B5"/>
    <w:rsid w:val="00F31E33"/>
    <w:rsid w:val="00F37A55"/>
    <w:rsid w:val="00FD3657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CEB6"/>
  <w15:chartTrackingRefBased/>
  <w15:docId w15:val="{3460E7D1-8493-4B2D-93B7-D774702E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98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198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1985"/>
    <w:rPr>
      <w:lang w:val="en-GB"/>
    </w:rPr>
  </w:style>
  <w:style w:type="paragraph" w:customStyle="1" w:styleId="Default">
    <w:name w:val="Default"/>
    <w:rsid w:val="00C61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6198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198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985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91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0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SIREN STUDY</dc:creator>
  <cp:keywords/>
  <dc:description/>
  <cp:lastModifiedBy>Tracey Mole</cp:lastModifiedBy>
  <cp:revision>2</cp:revision>
  <dcterms:created xsi:type="dcterms:W3CDTF">2022-02-21T11:04:00Z</dcterms:created>
  <dcterms:modified xsi:type="dcterms:W3CDTF">2022-02-21T11:04:00Z</dcterms:modified>
</cp:coreProperties>
</file>